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9B" w:rsidRPr="00CB22EC" w:rsidRDefault="0094129B" w:rsidP="0094129B">
      <w:pPr>
        <w:pStyle w:val="short"/>
        <w:shd w:val="clear" w:color="auto" w:fill="FFFFFF"/>
        <w:spacing w:before="0" w:beforeAutospacing="0" w:after="0" w:afterAutospacing="0"/>
        <w:ind w:firstLine="709"/>
      </w:pPr>
      <w:r w:rsidRPr="00CB22EC">
        <w:rPr>
          <w:b/>
          <w:bCs/>
        </w:rPr>
        <w:t xml:space="preserve">Россиян привлекает в </w:t>
      </w:r>
      <w:proofErr w:type="spellStart"/>
      <w:r w:rsidRPr="00CB22EC">
        <w:rPr>
          <w:b/>
          <w:bCs/>
        </w:rPr>
        <w:t>волонтерстве</w:t>
      </w:r>
      <w:proofErr w:type="spellEnd"/>
      <w:r w:rsidRPr="00CB22EC">
        <w:rPr>
          <w:b/>
          <w:bCs/>
        </w:rPr>
        <w:t xml:space="preserve"> возможность интересно провести время, а также желание быть полезным и </w:t>
      </w:r>
      <w:proofErr w:type="spellStart"/>
      <w:r w:rsidRPr="00CB22EC">
        <w:rPr>
          <w:b/>
          <w:bCs/>
        </w:rPr>
        <w:t>самореализоваться</w:t>
      </w:r>
      <w:proofErr w:type="spellEnd"/>
      <w:r w:rsidRPr="00CB22EC">
        <w:rPr>
          <w:b/>
          <w:bCs/>
        </w:rPr>
        <w:t>. Это выяснил Всероссийский центр изучения общественного мнения, также узнав, какие поощрения могли бы вдохновить волонтеров на еще более активное участие.</w:t>
      </w:r>
    </w:p>
    <w:p w:rsidR="0094129B" w:rsidRPr="00CB22EC" w:rsidRDefault="0094129B" w:rsidP="0094129B">
      <w:pPr>
        <w:pStyle w:val="a4"/>
        <w:shd w:val="clear" w:color="auto" w:fill="FFFFFF"/>
        <w:spacing w:before="0" w:beforeAutospacing="0" w:after="0" w:afterAutospacing="0"/>
        <w:ind w:firstLine="709"/>
      </w:pPr>
      <w:hyperlink r:id="rId5" w:tgtFrame="_blank" w:history="1">
        <w:r w:rsidRPr="00CB22EC">
          <w:rPr>
            <w:rStyle w:val="a3"/>
          </w:rPr>
          <w:t>ВЦИОМ</w:t>
        </w:r>
      </w:hyperlink>
      <w:r w:rsidRPr="00CB22EC">
        <w:t xml:space="preserve"> спросил у более 5600 российских волонтеров, что вдохновляет их на участие в добровольческом движении и какие поощрения могли бы вдохновлять их еще больше. Выяснилось, что основными мотивами для волонтеров служат интересный досуг (48%), желание чувствовать себя полезным (37%), желание реализовать себя (32%) и получить дополнительные навыки и знания (31%). </w:t>
      </w:r>
    </w:p>
    <w:p w:rsidR="0094129B" w:rsidRPr="00CB22EC" w:rsidRDefault="0094129B" w:rsidP="0094129B">
      <w:pPr>
        <w:pStyle w:val="a4"/>
        <w:shd w:val="clear" w:color="auto" w:fill="FFFFFF"/>
        <w:spacing w:before="0" w:beforeAutospacing="0" w:after="0" w:afterAutospacing="0"/>
        <w:ind w:firstLine="709"/>
      </w:pPr>
      <w:r w:rsidRPr="00CB22EC">
        <w:t>Как показал опрос, три четверти волонтеров (77%) получали поощрение за свою работу, как правило, в виде благодарностей или сувениров. При этом большинство респондентов (91%) отметили, что это не главное — они продолжили бы волонтерскую деятельность и без таких поощрений. </w:t>
      </w:r>
      <w:r w:rsidRPr="00CB22EC">
        <w:br/>
        <w:t xml:space="preserve">В то же время две трети (66%) сказали, что нематериальные меры поддержки могли бы увеличить их вовлеченность в </w:t>
      </w:r>
      <w:proofErr w:type="spellStart"/>
      <w:r w:rsidRPr="00CB22EC">
        <w:t>волонтерство</w:t>
      </w:r>
      <w:proofErr w:type="spellEnd"/>
      <w:r w:rsidRPr="00CB22EC">
        <w:t>.</w:t>
      </w:r>
    </w:p>
    <w:p w:rsidR="0094129B" w:rsidRPr="00CB22EC" w:rsidRDefault="0094129B" w:rsidP="0094129B">
      <w:pPr>
        <w:pStyle w:val="a4"/>
        <w:shd w:val="clear" w:color="auto" w:fill="FFFFFF"/>
        <w:spacing w:before="0" w:beforeAutospacing="0" w:after="0" w:afterAutospacing="0"/>
        <w:ind w:firstLine="709"/>
      </w:pPr>
      <w:r w:rsidRPr="00CB22EC">
        <w:t>Наибольший интерес среди поощрений вызывают досуговые мероприятия и рекомендательная поддержка. 35% говорят о стимулирующем эффекте встреч с известными деятелями культуры, спорта, политики, 32% - о возможности пройти обучение на курсах, 30% - о приглашениях на культурно-массовые мероприятия (30%). Возможные финансовые льготы менее актуальны — 19% заинтересовали льготы при покупке билетов на поезд или самолет, 17% - льготный проезд в общественном транспорте.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Добровольцем можем стать любой, даже официально нетрудоспособный человек при наличии у него соответствующего мотива. Основными мотивами добровольческой деятельности и добровольного труда людей являются: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Реализация личностного потенциала. Реализация личностного потенциала, проявление своих способностей и возможностей, осуществление человеческого предназначения, т.е. реализация ведущих мотивов участия человека в социально значимой деятельности.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Общественное признание, чувство социальной значимости. Получение позитивного подкрепления своей добровольческой деятельности со стороны значимого окружения, ощущение личной причастности к общественно полезному делу.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Самовыражение и самоопределение. Возможность личностного проявления, заявление о своей жизненной позиции, определение персонального места в системе общественных отношений.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Профессиональное ориентирование. Возможность для человека, особенно молодого, сориентироваться в различных видах профессиональной деятельности, получить реальное представление о предполагаемой профессии или выбрать направление профессиональной подготовки.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Приобретение полезных социальных и практических навыков. Возможность приобретения полезных навыков, прямо не относящихся к профессиональному выбору человека, вместе с тем значимых для жизни. К ним можно отнести приобретение навыков работы с компьютером, с различными видами техники, строительных навыков, опыта межличностного взаимодействия, навыков оказания помощи тяжело больным.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Добровольчество также может способствовать развитию таких социальных навыков, как: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коммуникативные способности;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ответственное взаимодействие с различными социальными группами;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исполнительская дисциплина;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лидерство;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защита и отстаивание прав и интересов человека и группы;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реализация предоставленных полномочий;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lastRenderedPageBreak/>
        <w:t>делегирование полномочий;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творческий подход к делу;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инициативность.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Возможность общения, дружеского взаимодействия с единомышленниками. Возможность приобретения единомышленников, круга общения и получение поддержки в процессе добровольного труда и дружеского взаимодействия.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Приобретение опыта ответственного лидерства и социального взаимодействия. Возможность личностного проявления в различных моделях взаимодействия, приобретение навыков, необходимых в жизни, необходимых для ответственного лидерства и исполнительской деятельности.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Организация свободного времени. Немаловажным мотивом участия в добровольческой деятельности является возможность организации собственного свободного времени - досуга. Вместе с тем, организация свободного времени не может быть ведущим мотивом для участия в добровольческой деятельности.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Выполнение общественного и религиозного долга. Социальная добровольческая деятельность и добровольный труд являются естественной потребностью человека. Эта потребность вытекает из осознания гражданского, религиозного и этического долга свидетельствует о высоком личностном развитии.</w:t>
      </w:r>
    </w:p>
    <w:p w:rsidR="00C61717" w:rsidRDefault="00C61717">
      <w:bookmarkStart w:id="0" w:name="_GoBack"/>
      <w:bookmarkEnd w:id="0"/>
    </w:p>
    <w:sectPr w:rsidR="00C6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9B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94129B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9B"/>
    <w:rPr>
      <w:color w:val="68866C"/>
      <w:u w:val="single"/>
    </w:rPr>
  </w:style>
  <w:style w:type="paragraph" w:styleId="a4">
    <w:name w:val="Normal (Web)"/>
    <w:basedOn w:val="a"/>
    <w:uiPriority w:val="99"/>
    <w:semiHidden/>
    <w:unhideWhenUsed/>
    <w:rsid w:val="009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9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9B"/>
    <w:rPr>
      <w:color w:val="68866C"/>
      <w:u w:val="single"/>
    </w:rPr>
  </w:style>
  <w:style w:type="paragraph" w:styleId="a4">
    <w:name w:val="Normal (Web)"/>
    <w:basedOn w:val="a"/>
    <w:uiPriority w:val="99"/>
    <w:semiHidden/>
    <w:unhideWhenUsed/>
    <w:rsid w:val="009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9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ciom.ru/index.php?id=236&amp;uid=116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2017-12-20T11:48:00Z</dcterms:created>
  <dcterms:modified xsi:type="dcterms:W3CDTF">2017-12-20T11:49:00Z</dcterms:modified>
</cp:coreProperties>
</file>