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95" w:rsidRDefault="009B229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2295" w:rsidRDefault="009B2295">
      <w:pPr>
        <w:pStyle w:val="ConsPlusNormal"/>
        <w:outlineLvl w:val="0"/>
      </w:pPr>
    </w:p>
    <w:p w:rsidR="009B2295" w:rsidRDefault="009B229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B2295" w:rsidRDefault="009B2295">
      <w:pPr>
        <w:pStyle w:val="ConsPlusTitle"/>
        <w:jc w:val="center"/>
      </w:pPr>
    </w:p>
    <w:p w:rsidR="009B2295" w:rsidRDefault="009B2295">
      <w:pPr>
        <w:pStyle w:val="ConsPlusTitle"/>
        <w:jc w:val="center"/>
      </w:pPr>
      <w:r>
        <w:t>РАСПОРЯЖЕНИЕ</w:t>
      </w:r>
    </w:p>
    <w:p w:rsidR="009B2295" w:rsidRDefault="009B2295">
      <w:pPr>
        <w:pStyle w:val="ConsPlusTitle"/>
        <w:jc w:val="center"/>
      </w:pPr>
      <w:r>
        <w:t>от 27 июля 2015 г. N 280-р</w:t>
      </w:r>
    </w:p>
    <w:p w:rsidR="009B2295" w:rsidRDefault="009B2295">
      <w:pPr>
        <w:pStyle w:val="ConsPlusTitle"/>
        <w:jc w:val="center"/>
      </w:pPr>
    </w:p>
    <w:p w:rsidR="009B2295" w:rsidRDefault="009B2295">
      <w:pPr>
        <w:pStyle w:val="ConsPlusTitle"/>
        <w:jc w:val="center"/>
      </w:pPr>
      <w:r>
        <w:t>О ВНЕСЕНИИ ИЗМЕНЕНИЯ В РАСПОРЯЖЕНИЕ ПРАВИТЕЛЬСТВА</w:t>
      </w:r>
    </w:p>
    <w:p w:rsidR="009B2295" w:rsidRDefault="009B2295">
      <w:pPr>
        <w:pStyle w:val="ConsPlusTitle"/>
        <w:jc w:val="center"/>
      </w:pPr>
      <w:r>
        <w:t>ЛЕНИНГРАДСКОЙ ОБЛАСТИ ОТ 8 МАЯ 2013 ГОДА N 204-Р</w:t>
      </w:r>
    </w:p>
    <w:p w:rsidR="009B2295" w:rsidRDefault="009B2295">
      <w:pPr>
        <w:pStyle w:val="ConsPlusTitle"/>
        <w:jc w:val="center"/>
      </w:pPr>
      <w:r>
        <w:t>"ОБ УТВЕРЖДЕНИИ ПЛАНА МЕРОПРИЯТИЙ ("ДОРОЖНОЙ КАРТЫ")</w:t>
      </w:r>
    </w:p>
    <w:p w:rsidR="009B2295" w:rsidRDefault="009B2295">
      <w:pPr>
        <w:pStyle w:val="ConsPlusTitle"/>
        <w:jc w:val="center"/>
      </w:pPr>
      <w:r>
        <w:t>"ИЗМЕНЕНИЯ В ОТРАСЛЯХ СОЦИАЛЬНОЙ СФЕРЫ, НАПРАВЛЕННЫЕ</w:t>
      </w:r>
    </w:p>
    <w:p w:rsidR="009B2295" w:rsidRDefault="009B2295">
      <w:pPr>
        <w:pStyle w:val="ConsPlusTitle"/>
        <w:jc w:val="center"/>
      </w:pPr>
      <w:r>
        <w:t>НА ПОВЫШЕНИЕ ЭФФЕКТИВНОСТИ ЗДРАВООХРАНЕНИЯ</w:t>
      </w:r>
    </w:p>
    <w:p w:rsidR="009B2295" w:rsidRDefault="009B2295">
      <w:pPr>
        <w:pStyle w:val="ConsPlusTitle"/>
        <w:jc w:val="center"/>
      </w:pPr>
      <w:r>
        <w:t>В ЛЕНИНГРАДСКОЙ ОБЛАСТИ"</w:t>
      </w:r>
    </w:p>
    <w:p w:rsidR="009B2295" w:rsidRDefault="009B2295">
      <w:pPr>
        <w:pStyle w:val="ConsPlusNormal"/>
        <w:ind w:firstLine="540"/>
        <w:jc w:val="both"/>
      </w:pPr>
    </w:p>
    <w:p w:rsidR="009B2295" w:rsidRDefault="009B2295">
      <w:pPr>
        <w:pStyle w:val="ConsPlusNormal"/>
        <w:ind w:firstLine="540"/>
        <w:jc w:val="both"/>
      </w:pPr>
      <w:r>
        <w:t>В целях совершенствования и повышения эффективности здравоохранения в Ленинградской области:</w:t>
      </w:r>
    </w:p>
    <w:p w:rsidR="009B2295" w:rsidRDefault="009B2295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Ленинградской области от 8 мая 2013 года N 204-р "Об утверждении Плана мероприятий ("дорожной карты") "Изменения в отраслях социальной сферы, направленные на повышение эффективности здравоохранения в Ленинградской области" изменение, изложив </w:t>
      </w:r>
      <w:hyperlink r:id="rId7" w:history="1">
        <w:r>
          <w:rPr>
            <w:color w:val="0000FF"/>
          </w:rPr>
          <w:t>План</w:t>
        </w:r>
      </w:hyperlink>
      <w:r>
        <w:t xml:space="preserve"> мероприятий ("дорожную карту") "Изменения в отраслях социальной сферы, направленные на повышение эффективности здравоохранения в Ленинградской области" в редакции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9B2295" w:rsidRDefault="009B2295">
      <w:pPr>
        <w:pStyle w:val="ConsPlusNormal"/>
        <w:ind w:firstLine="540"/>
        <w:jc w:val="both"/>
      </w:pPr>
    </w:p>
    <w:p w:rsidR="009B2295" w:rsidRDefault="009B2295">
      <w:pPr>
        <w:pStyle w:val="ConsPlusNormal"/>
        <w:jc w:val="right"/>
      </w:pPr>
      <w:r>
        <w:t>Временно исполняющий</w:t>
      </w:r>
    </w:p>
    <w:p w:rsidR="009B2295" w:rsidRDefault="009B2295">
      <w:pPr>
        <w:pStyle w:val="ConsPlusNormal"/>
        <w:jc w:val="right"/>
      </w:pPr>
      <w:r>
        <w:t>обязанности Губернатора</w:t>
      </w:r>
    </w:p>
    <w:p w:rsidR="009B2295" w:rsidRDefault="009B2295">
      <w:pPr>
        <w:pStyle w:val="ConsPlusNormal"/>
        <w:jc w:val="right"/>
      </w:pPr>
      <w:r>
        <w:t>Ленинградской области</w:t>
      </w:r>
    </w:p>
    <w:p w:rsidR="009B2295" w:rsidRDefault="009B2295">
      <w:pPr>
        <w:pStyle w:val="ConsPlusNormal"/>
        <w:jc w:val="right"/>
      </w:pPr>
      <w:r>
        <w:t>А.Дрозденко</w:t>
      </w:r>
    </w:p>
    <w:p w:rsidR="009B2295" w:rsidRDefault="009B2295">
      <w:pPr>
        <w:pStyle w:val="ConsPlusNormal"/>
        <w:ind w:firstLine="540"/>
        <w:jc w:val="both"/>
      </w:pPr>
    </w:p>
    <w:p w:rsidR="009B2295" w:rsidRDefault="009B2295">
      <w:pPr>
        <w:pStyle w:val="ConsPlusNormal"/>
        <w:ind w:firstLine="540"/>
        <w:jc w:val="both"/>
      </w:pPr>
    </w:p>
    <w:p w:rsidR="009B2295" w:rsidRDefault="009B2295">
      <w:pPr>
        <w:pStyle w:val="ConsPlusNormal"/>
        <w:ind w:firstLine="540"/>
        <w:jc w:val="both"/>
      </w:pPr>
    </w:p>
    <w:p w:rsidR="009B2295" w:rsidRDefault="009B2295">
      <w:pPr>
        <w:pStyle w:val="ConsPlusNormal"/>
        <w:ind w:firstLine="540"/>
        <w:jc w:val="both"/>
      </w:pPr>
    </w:p>
    <w:p w:rsidR="009B2295" w:rsidRDefault="009B2295">
      <w:pPr>
        <w:pStyle w:val="ConsPlusNormal"/>
        <w:ind w:firstLine="540"/>
        <w:jc w:val="both"/>
      </w:pPr>
    </w:p>
    <w:p w:rsidR="009B2295" w:rsidRDefault="009B2295">
      <w:pPr>
        <w:pStyle w:val="ConsPlusNormal"/>
        <w:jc w:val="right"/>
        <w:outlineLvl w:val="0"/>
      </w:pPr>
      <w:r>
        <w:t>УТВЕРЖДЕН</w:t>
      </w:r>
    </w:p>
    <w:p w:rsidR="009B2295" w:rsidRDefault="009B2295">
      <w:pPr>
        <w:pStyle w:val="ConsPlusNormal"/>
        <w:jc w:val="right"/>
      </w:pPr>
      <w:r>
        <w:t>распоряжением Правительства</w:t>
      </w:r>
    </w:p>
    <w:p w:rsidR="009B2295" w:rsidRDefault="009B2295">
      <w:pPr>
        <w:pStyle w:val="ConsPlusNormal"/>
        <w:jc w:val="right"/>
      </w:pPr>
      <w:r>
        <w:t>Ленинградской области</w:t>
      </w:r>
    </w:p>
    <w:p w:rsidR="009B2295" w:rsidRDefault="009B2295">
      <w:pPr>
        <w:pStyle w:val="ConsPlusNormal"/>
        <w:jc w:val="right"/>
      </w:pPr>
      <w:r>
        <w:t>от 08.05.2013 N 204-р</w:t>
      </w:r>
    </w:p>
    <w:p w:rsidR="009B2295" w:rsidRDefault="009B2295">
      <w:pPr>
        <w:pStyle w:val="ConsPlusNormal"/>
        <w:jc w:val="right"/>
      </w:pPr>
      <w:r>
        <w:t>(в редакции</w:t>
      </w:r>
    </w:p>
    <w:p w:rsidR="009B2295" w:rsidRDefault="009B2295">
      <w:pPr>
        <w:pStyle w:val="ConsPlusNormal"/>
        <w:jc w:val="right"/>
      </w:pPr>
      <w:r>
        <w:t>распоряжения Правительства</w:t>
      </w:r>
    </w:p>
    <w:p w:rsidR="009B2295" w:rsidRDefault="009B2295">
      <w:pPr>
        <w:pStyle w:val="ConsPlusNormal"/>
        <w:jc w:val="right"/>
      </w:pPr>
      <w:r>
        <w:t>Ленинградской области</w:t>
      </w:r>
    </w:p>
    <w:p w:rsidR="009B2295" w:rsidRDefault="009B2295">
      <w:pPr>
        <w:pStyle w:val="ConsPlusNormal"/>
        <w:jc w:val="right"/>
      </w:pPr>
      <w:r>
        <w:t>от 27.07.2015 N 280-р)</w:t>
      </w:r>
    </w:p>
    <w:p w:rsidR="009B2295" w:rsidRDefault="009B2295">
      <w:pPr>
        <w:pStyle w:val="ConsPlusNormal"/>
        <w:jc w:val="right"/>
      </w:pPr>
      <w:r>
        <w:t>(приложение)</w:t>
      </w:r>
    </w:p>
    <w:p w:rsidR="009B2295" w:rsidRDefault="009B2295">
      <w:pPr>
        <w:pStyle w:val="ConsPlusNormal"/>
        <w:ind w:firstLine="540"/>
        <w:jc w:val="both"/>
      </w:pPr>
    </w:p>
    <w:p w:rsidR="009B2295" w:rsidRDefault="009B2295">
      <w:pPr>
        <w:pStyle w:val="ConsPlusTitle"/>
        <w:jc w:val="center"/>
      </w:pPr>
      <w:bookmarkStart w:id="1" w:name="P35"/>
      <w:bookmarkEnd w:id="1"/>
      <w:r>
        <w:t>ПЛАН</w:t>
      </w:r>
    </w:p>
    <w:p w:rsidR="009B2295" w:rsidRDefault="009B2295">
      <w:pPr>
        <w:pStyle w:val="ConsPlusTitle"/>
        <w:jc w:val="center"/>
      </w:pPr>
      <w:r>
        <w:t>МЕРОПРИЯТИЙ ("ДОРОЖНАЯ КАРТА") "ИЗМЕНЕНИЯ В ОТРАСЛЯХ</w:t>
      </w:r>
    </w:p>
    <w:p w:rsidR="009B2295" w:rsidRDefault="009B2295">
      <w:pPr>
        <w:pStyle w:val="ConsPlusTitle"/>
        <w:jc w:val="center"/>
      </w:pPr>
      <w:r>
        <w:t>СОЦИАЛЬНОЙ СФЕРЫ, НАПРАВЛЕННЫЕ НА ПОВЫШЕНИЕ ЭФФЕКТИВНОСТИ</w:t>
      </w:r>
    </w:p>
    <w:p w:rsidR="009B2295" w:rsidRDefault="009B2295">
      <w:pPr>
        <w:pStyle w:val="ConsPlusTitle"/>
        <w:jc w:val="center"/>
      </w:pPr>
      <w:r>
        <w:t>ЗДРАВООХРАНЕНИЯ В ЛЕНИНГРАДСКОЙ ОБЛАСТИ"</w:t>
      </w:r>
    </w:p>
    <w:p w:rsidR="009B2295" w:rsidRDefault="009B2295">
      <w:pPr>
        <w:pStyle w:val="ConsPlusNormal"/>
        <w:ind w:firstLine="540"/>
        <w:jc w:val="both"/>
      </w:pPr>
    </w:p>
    <w:p w:rsidR="009B2295" w:rsidRDefault="009B2295">
      <w:pPr>
        <w:pStyle w:val="ConsPlusNormal"/>
        <w:jc w:val="center"/>
        <w:outlineLvl w:val="1"/>
      </w:pPr>
      <w:r>
        <w:t>I. Общее описание "дорожной карты"</w:t>
      </w:r>
    </w:p>
    <w:p w:rsidR="009B2295" w:rsidRDefault="009B2295">
      <w:pPr>
        <w:pStyle w:val="ConsPlusNormal"/>
        <w:ind w:firstLine="540"/>
        <w:jc w:val="both"/>
      </w:pPr>
    </w:p>
    <w:p w:rsidR="009B2295" w:rsidRDefault="009B2295">
      <w:pPr>
        <w:pStyle w:val="ConsPlusNormal"/>
        <w:ind w:firstLine="540"/>
        <w:jc w:val="both"/>
      </w:pPr>
      <w:r>
        <w:t>Целью Плана мероприятий ("дорожной карты") "Изменения в отраслях социальной сферы, направленные на повышение эффективности здравоохранения в Ленинградской области" (далее - "дорожная карта") является улучшение качества медицинской помощи на основе повышения эффективности деятельности медицинских организаций и их работников.</w:t>
      </w:r>
    </w:p>
    <w:p w:rsidR="009B2295" w:rsidRDefault="009B2295">
      <w:pPr>
        <w:pStyle w:val="ConsPlusNormal"/>
        <w:ind w:firstLine="540"/>
        <w:jc w:val="both"/>
      </w:pPr>
      <w:r>
        <w:lastRenderedPageBreak/>
        <w:t>По данным Территориального органа Федеральной службы государственной статистики по г. Санкт-Петербургу и Ленинградской области, на 1 января 2015 года численность населения Ленинградской области составляет 1775,5 тыс. человек (по сравнению с 2014 годом увеличилась на 0,66 проц.), в том числе городское население - 1146,5 тыс. человек (64,6 проц.), сельское население - 629,0 тыс. человек (35,4 проц.).</w:t>
      </w:r>
    </w:p>
    <w:p w:rsidR="009B2295" w:rsidRDefault="009B2295">
      <w:pPr>
        <w:pStyle w:val="ConsPlusNormal"/>
        <w:ind w:firstLine="540"/>
        <w:jc w:val="both"/>
      </w:pPr>
      <w:r>
        <w:t>В 2014 году в Ленинградской области показатель рождаемости по сравнению с 2013 годом увеличился на 1,1 проц. и составил 9,1 на 1000 человек населения.</w:t>
      </w:r>
    </w:p>
    <w:p w:rsidR="009B2295" w:rsidRDefault="009B2295">
      <w:pPr>
        <w:pStyle w:val="ConsPlusNormal"/>
        <w:ind w:firstLine="540"/>
        <w:jc w:val="both"/>
      </w:pPr>
      <w:r>
        <w:t>Показатель общей смертности населения в Ленинградской области в 2014 году по сравнению с 2013 годом не изменился и составил 14,6 на 1000 человек населения.</w:t>
      </w:r>
    </w:p>
    <w:p w:rsidR="009B2295" w:rsidRDefault="009B2295">
      <w:pPr>
        <w:pStyle w:val="ConsPlusNormal"/>
        <w:ind w:firstLine="540"/>
        <w:jc w:val="both"/>
      </w:pPr>
      <w:r>
        <w:t>Из общего количества умерших 12,0 проц. (3096 человек) составляют жители других регионов (в 2013 году - 2658 человек). Наиболее высокие показатели зарегистрированы в районах, расположенных вблизи Санкт-Петербурга. Сказывается также и общее увеличение числа мигрантов.</w:t>
      </w:r>
    </w:p>
    <w:p w:rsidR="009B2295" w:rsidRDefault="009B2295">
      <w:pPr>
        <w:pStyle w:val="ConsPlusNormal"/>
        <w:ind w:firstLine="540"/>
        <w:jc w:val="both"/>
      </w:pPr>
      <w:r>
        <w:t>Показатель смертности населения в трудоспособном возрасте в Ленинградской области в 2014 году по сравнению с 2013 годом снизился на 3,5 проц. и составил 582,9 на 100 тыс. населения.</w:t>
      </w:r>
    </w:p>
    <w:p w:rsidR="009B2295" w:rsidRDefault="009B2295">
      <w:pPr>
        <w:pStyle w:val="ConsPlusNormal"/>
        <w:ind w:firstLine="540"/>
        <w:jc w:val="both"/>
      </w:pPr>
      <w:r>
        <w:t>Положительная динамика наблюдается по показателю смертности от болезней системы кровообращения (далее - БСК), являющихся основной причиной в структуре смертности населения Ленинградской области (50,7 проц. от общей смертности населения). В 2014 году показатель смертности от БСК снизился на 10,4 проц. и составил 738,8 на 100 тыс. населения (2013 год - 828,4), Смертность от БСК в трудоспособном возрасте снизилась на 2,0 проц. и составила 154,9 на 100 тыс. населения.</w:t>
      </w:r>
    </w:p>
    <w:p w:rsidR="009B2295" w:rsidRDefault="009B2295">
      <w:pPr>
        <w:pStyle w:val="ConsPlusNormal"/>
        <w:ind w:firstLine="540"/>
        <w:jc w:val="both"/>
      </w:pPr>
      <w:r>
        <w:t>Показатель младенческой смертности в 2014 году по сравнению с 2013 годом увеличился на 17,2 проц. и составил 6,8 на 1000 родившихся живыми (в 2013 году - 5,8 на 1000 родившихся живыми). Рост показателя младенческой смертности в 2014 году зарегистрирован в связи с болезнями периода новорожденности, врожденных пороков развития у новорожденных с экстремально низкой массой тела (500 г) и за счет детей из других регионов Российской Федерации.</w:t>
      </w:r>
    </w:p>
    <w:p w:rsidR="009B2295" w:rsidRDefault="009B2295">
      <w:pPr>
        <w:pStyle w:val="ConsPlusNormal"/>
        <w:ind w:firstLine="540"/>
        <w:jc w:val="both"/>
      </w:pPr>
      <w:r>
        <w:t>Показатель материнской смертности в 2014 году по сравнению с 2013 годом снизился на 51 проц. и составил 12,5 случая на 100 тыс. родившихся живыми (в 2013 году - 25,6 на 1000 родившихся живыми).</w:t>
      </w:r>
    </w:p>
    <w:p w:rsidR="009B2295" w:rsidRDefault="009B2295">
      <w:pPr>
        <w:pStyle w:val="ConsPlusNormal"/>
        <w:ind w:firstLine="540"/>
        <w:jc w:val="both"/>
      </w:pPr>
      <w:r>
        <w:t>Смертность от дорожно-транспортных происшествий (далее - ДТП) в 2014 году составила 29,7 на 100 тыс. населения (по сравнению с 2013 годом увеличилась на 3,8 проц.), что связано с ростом количества ДТП на дорогах Ленинградской области. В 2014 году по данным ГИБДД в Ленинградской области зарегистрировано 4074 ДТП (в 2013 году - 3773), показатель увеличился на 7,4 проц. Всего в ДТП погибло 704 человека (в 2013 году - 627 человек), в том числе жителей Ленинградской области - 522 человека (74,1 проц. от общего количества погибших в ДТП). Количество умерших в результате ДТП в стационарах области в 2014 году составило 113 человек (в 2013 году - 133 человека) и снизилось по сравнению с аналогичным периодом 2013 года на 15,0 проц.</w:t>
      </w:r>
    </w:p>
    <w:p w:rsidR="009B2295" w:rsidRDefault="009B2295">
      <w:pPr>
        <w:pStyle w:val="ConsPlusNormal"/>
        <w:ind w:firstLine="540"/>
        <w:jc w:val="both"/>
      </w:pPr>
      <w:r>
        <w:t>Показатель смертности от новообразований в 2014 году составил 240,2 на 100 тысяч населения (в 2013 году - 226,1 на 100 тысяч населения) и увеличился на 6,2 проц. за счет лиц пожилого возраста и в связи с поздним обращением к врачу. Среди лиц трудоспособного возраста показатель смертности от новообразований по сравнению с 2013 годом снизился на 1,4 проц. и составил 78,2 на 100 тысяч населения.</w:t>
      </w:r>
    </w:p>
    <w:p w:rsidR="009B2295" w:rsidRDefault="009B2295">
      <w:pPr>
        <w:pStyle w:val="ConsPlusNormal"/>
        <w:ind w:firstLine="540"/>
        <w:jc w:val="both"/>
      </w:pPr>
      <w:r>
        <w:t>Показатель смертности от туберкулеза в 2014 году составил 11,2 на 100 тыс. населения (в 2013 году - 10,5 на 100 тысяч населения) и по сравнению с 2013 годом увеличился на 6,3 проц. В 30,0 проц. случаев у умерших зарегистрировано сочетание туберкулеза и ВИЧ-инфекции, что усугубило тяжесть заболевания.</w:t>
      </w:r>
    </w:p>
    <w:p w:rsidR="009B2295" w:rsidRDefault="009B2295">
      <w:pPr>
        <w:pStyle w:val="ConsPlusNormal"/>
        <w:ind w:firstLine="540"/>
        <w:jc w:val="both"/>
      </w:pPr>
      <w:r>
        <w:t xml:space="preserve">Здравоохранение Ленинградской области в 2014 году насчитывало 64 государственных медицинских организаций. В состав медицинских организаций входит 173 амбулаторных подразделения, оказывающих первичную медицинскую помощь во всех районах области, в том числе в сельской местности. Доврачебную медицинскую помощь жители Ленинградской области могут получить в 193 фельдшерско-акушерских пунктах. Скорая медицинская помощь оказывается </w:t>
      </w:r>
      <w:r>
        <w:lastRenderedPageBreak/>
        <w:t>18 отделениями и одной станцией скорой помощи.</w:t>
      </w:r>
    </w:p>
    <w:p w:rsidR="009B2295" w:rsidRDefault="009B2295">
      <w:pPr>
        <w:pStyle w:val="ConsPlusNormal"/>
        <w:ind w:firstLine="540"/>
        <w:jc w:val="both"/>
      </w:pPr>
      <w:r>
        <w:t>Основные тенденции структурных преобразований в сфере здравоохранения Ленинградской области направлены на выполнение основного объема помощи в первичном звене с максимальным приближением ее к местам проживания граждан, развитие стационарзамещающих технологий, оказание специализированной помощи и повышение ее технологического уровня, развитие медицинской реабилитации, совершенствование маршрутизации пациентов по единым принципам.</w:t>
      </w:r>
    </w:p>
    <w:p w:rsidR="009B2295" w:rsidRDefault="009B2295">
      <w:pPr>
        <w:pStyle w:val="ConsPlusNormal"/>
        <w:ind w:firstLine="540"/>
        <w:jc w:val="both"/>
      </w:pPr>
      <w:r>
        <w:t>В 2014 году в Ленинградской области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Ленинградской области, получили бесплатную медицинскую помощь в условиях стационара 338923 пациента (в 2013 году - 347241 пациент), медицинскую помощь в дневных стационарах - 106130 пациентов (в 2013 году - 94930 пациентов). Общее количество лиц, которым оказана скорая медицинская помощь, - 495466 человек (в 2013 году - 471767 человек). Количество посещений медицинских организаций, оказывающих медицинскую помощь в амбулаторных условиях, с профилактической целью составило 4433,2 тыс. посещений (в 2013 году - 4216,7 тыс. посещений), в неотложной форме - 297351 посещение (в 2013 году - 272006 посещений). Количество обращений в связи с заболеваниями составило 3091,2 тыс. обращений (в 2013 году - 3303,9 тыс. обращений).</w:t>
      </w:r>
    </w:p>
    <w:p w:rsidR="009B2295" w:rsidRDefault="009B2295">
      <w:pPr>
        <w:pStyle w:val="ConsPlusNormal"/>
        <w:ind w:firstLine="540"/>
        <w:jc w:val="both"/>
      </w:pPr>
      <w:r>
        <w:t>Высокотехнологичная медицинская помощь за счет всех источников финансирования оказана в 2014 году 14983 жителям Ленинградской области, что на 13,9 проц. выше уровня 2013 года (13148 случаев). Высокотехнологичная медицинская помощь оказывалась в медицинских организациях, подведомственных федеральным органам исполнительной власти, в медицинских организациях, подведомственных Комитету по здравоохранению Ленинградской области, на условиях софинансирования, в медицинских организациях, оказывающих медицинскую помощь в системе ОМС (в 2013 году высокотехнологичная медицинская помощь за счет средств ОМС не оказывалась).</w:t>
      </w:r>
    </w:p>
    <w:p w:rsidR="009B2295" w:rsidRDefault="009B2295">
      <w:pPr>
        <w:pStyle w:val="ConsPlusNormal"/>
        <w:ind w:firstLine="540"/>
        <w:jc w:val="both"/>
      </w:pPr>
    </w:p>
    <w:p w:rsidR="009B2295" w:rsidRDefault="009B2295">
      <w:pPr>
        <w:sectPr w:rsidR="009B2295" w:rsidSect="00CC31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295" w:rsidRDefault="009B2295">
      <w:pPr>
        <w:pStyle w:val="ConsPlusNormal"/>
        <w:jc w:val="center"/>
        <w:outlineLvl w:val="2"/>
      </w:pPr>
      <w:r>
        <w:lastRenderedPageBreak/>
        <w:t>Структура посещений в амбулаторно-поликлинических условиях</w:t>
      </w:r>
    </w:p>
    <w:p w:rsidR="009B2295" w:rsidRDefault="009B229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1757"/>
        <w:gridCol w:w="1701"/>
        <w:gridCol w:w="1757"/>
        <w:gridCol w:w="1757"/>
      </w:tblGrid>
      <w:tr w:rsidR="009B2295">
        <w:tc>
          <w:tcPr>
            <w:tcW w:w="964" w:type="dxa"/>
            <w:vMerge w:val="restart"/>
          </w:tcPr>
          <w:p w:rsidR="009B2295" w:rsidRDefault="009B2295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3458" w:type="dxa"/>
            <w:gridSpan w:val="2"/>
          </w:tcPr>
          <w:p w:rsidR="009B2295" w:rsidRDefault="009B2295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701" w:type="dxa"/>
            <w:vMerge w:val="restart"/>
          </w:tcPr>
          <w:p w:rsidR="009B2295" w:rsidRDefault="009B2295">
            <w:pPr>
              <w:pStyle w:val="ConsPlusNormal"/>
              <w:jc w:val="center"/>
            </w:pPr>
            <w:r>
              <w:t>Число профилактических посещений</w:t>
            </w:r>
          </w:p>
        </w:tc>
        <w:tc>
          <w:tcPr>
            <w:tcW w:w="1757" w:type="dxa"/>
            <w:vMerge w:val="restart"/>
          </w:tcPr>
          <w:p w:rsidR="009B2295" w:rsidRDefault="009B2295">
            <w:pPr>
              <w:pStyle w:val="ConsPlusNormal"/>
              <w:jc w:val="center"/>
            </w:pPr>
            <w:r>
              <w:t>Число больных, состоящих на диспансерном учете</w:t>
            </w:r>
          </w:p>
        </w:tc>
        <w:tc>
          <w:tcPr>
            <w:tcW w:w="1757" w:type="dxa"/>
            <w:vMerge w:val="restart"/>
          </w:tcPr>
          <w:p w:rsidR="009B2295" w:rsidRDefault="009B2295">
            <w:pPr>
              <w:pStyle w:val="ConsPlusNormal"/>
              <w:jc w:val="center"/>
            </w:pPr>
            <w:r>
              <w:t>Профилактические посещения, проц.</w:t>
            </w:r>
          </w:p>
        </w:tc>
      </w:tr>
      <w:tr w:rsidR="009B2295">
        <w:tc>
          <w:tcPr>
            <w:tcW w:w="964" w:type="dxa"/>
            <w:vMerge/>
          </w:tcPr>
          <w:p w:rsidR="009B2295" w:rsidRDefault="009B2295"/>
        </w:tc>
        <w:tc>
          <w:tcPr>
            <w:tcW w:w="1701" w:type="dxa"/>
          </w:tcPr>
          <w:p w:rsidR="009B2295" w:rsidRDefault="009B229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</w:tcPr>
          <w:p w:rsidR="009B2295" w:rsidRDefault="009B2295">
            <w:pPr>
              <w:pStyle w:val="ConsPlusNormal"/>
              <w:jc w:val="center"/>
            </w:pPr>
            <w:r>
              <w:t>в том числе сельскими жителями</w:t>
            </w:r>
          </w:p>
        </w:tc>
        <w:tc>
          <w:tcPr>
            <w:tcW w:w="1701" w:type="dxa"/>
            <w:vMerge/>
          </w:tcPr>
          <w:p w:rsidR="009B2295" w:rsidRDefault="009B2295"/>
        </w:tc>
        <w:tc>
          <w:tcPr>
            <w:tcW w:w="1757" w:type="dxa"/>
            <w:vMerge/>
          </w:tcPr>
          <w:p w:rsidR="009B2295" w:rsidRDefault="009B2295"/>
        </w:tc>
        <w:tc>
          <w:tcPr>
            <w:tcW w:w="1757" w:type="dxa"/>
            <w:vMerge/>
          </w:tcPr>
          <w:p w:rsidR="009B2295" w:rsidRDefault="009B2295"/>
        </w:tc>
      </w:tr>
      <w:tr w:rsidR="009B2295">
        <w:tc>
          <w:tcPr>
            <w:tcW w:w="964" w:type="dxa"/>
          </w:tcPr>
          <w:p w:rsidR="009B2295" w:rsidRDefault="009B22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701" w:type="dxa"/>
          </w:tcPr>
          <w:p w:rsidR="009B2295" w:rsidRDefault="009B2295">
            <w:pPr>
              <w:pStyle w:val="ConsPlusNormal"/>
              <w:jc w:val="center"/>
            </w:pPr>
            <w:r>
              <w:t>11170229</w:t>
            </w:r>
          </w:p>
        </w:tc>
        <w:tc>
          <w:tcPr>
            <w:tcW w:w="1757" w:type="dxa"/>
          </w:tcPr>
          <w:p w:rsidR="009B2295" w:rsidRDefault="009B2295">
            <w:pPr>
              <w:pStyle w:val="ConsPlusNormal"/>
              <w:jc w:val="center"/>
            </w:pPr>
            <w:r>
              <w:t>2976358</w:t>
            </w:r>
          </w:p>
        </w:tc>
        <w:tc>
          <w:tcPr>
            <w:tcW w:w="1701" w:type="dxa"/>
          </w:tcPr>
          <w:p w:rsidR="009B2295" w:rsidRDefault="009B2295">
            <w:pPr>
              <w:pStyle w:val="ConsPlusNormal"/>
              <w:jc w:val="center"/>
            </w:pPr>
            <w:r>
              <w:t>2289766</w:t>
            </w:r>
          </w:p>
        </w:tc>
        <w:tc>
          <w:tcPr>
            <w:tcW w:w="1757" w:type="dxa"/>
          </w:tcPr>
          <w:p w:rsidR="009B2295" w:rsidRDefault="009B2295">
            <w:pPr>
              <w:pStyle w:val="ConsPlusNormal"/>
              <w:jc w:val="center"/>
            </w:pPr>
            <w:r>
              <w:t>466982</w:t>
            </w:r>
          </w:p>
        </w:tc>
        <w:tc>
          <w:tcPr>
            <w:tcW w:w="1757" w:type="dxa"/>
          </w:tcPr>
          <w:p w:rsidR="009B2295" w:rsidRDefault="009B2295">
            <w:pPr>
              <w:pStyle w:val="ConsPlusNormal"/>
              <w:jc w:val="center"/>
            </w:pPr>
            <w:r>
              <w:t>20,5</w:t>
            </w:r>
          </w:p>
        </w:tc>
      </w:tr>
      <w:tr w:rsidR="009B2295">
        <w:tc>
          <w:tcPr>
            <w:tcW w:w="964" w:type="dxa"/>
          </w:tcPr>
          <w:p w:rsidR="009B2295" w:rsidRDefault="009B22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701" w:type="dxa"/>
          </w:tcPr>
          <w:p w:rsidR="009B2295" w:rsidRDefault="009B2295">
            <w:pPr>
              <w:pStyle w:val="ConsPlusNormal"/>
              <w:jc w:val="center"/>
            </w:pPr>
            <w:r>
              <w:t>11360741</w:t>
            </w:r>
          </w:p>
        </w:tc>
        <w:tc>
          <w:tcPr>
            <w:tcW w:w="1757" w:type="dxa"/>
          </w:tcPr>
          <w:p w:rsidR="009B2295" w:rsidRDefault="009B2295">
            <w:pPr>
              <w:pStyle w:val="ConsPlusNormal"/>
              <w:jc w:val="center"/>
            </w:pPr>
            <w:r>
              <w:t>3026777</w:t>
            </w:r>
          </w:p>
        </w:tc>
        <w:tc>
          <w:tcPr>
            <w:tcW w:w="1701" w:type="dxa"/>
          </w:tcPr>
          <w:p w:rsidR="009B2295" w:rsidRDefault="009B2295">
            <w:pPr>
              <w:pStyle w:val="ConsPlusNormal"/>
              <w:jc w:val="center"/>
            </w:pPr>
            <w:r>
              <w:t>2182086</w:t>
            </w:r>
          </w:p>
        </w:tc>
        <w:tc>
          <w:tcPr>
            <w:tcW w:w="1757" w:type="dxa"/>
          </w:tcPr>
          <w:p w:rsidR="009B2295" w:rsidRDefault="009B2295">
            <w:pPr>
              <w:pStyle w:val="ConsPlusNormal"/>
              <w:jc w:val="center"/>
            </w:pPr>
            <w:r>
              <w:t>470258</w:t>
            </w:r>
          </w:p>
        </w:tc>
        <w:tc>
          <w:tcPr>
            <w:tcW w:w="1757" w:type="dxa"/>
          </w:tcPr>
          <w:p w:rsidR="009B2295" w:rsidRDefault="009B2295">
            <w:pPr>
              <w:pStyle w:val="ConsPlusNormal"/>
              <w:jc w:val="center"/>
            </w:pPr>
            <w:r>
              <w:t>28,7</w:t>
            </w:r>
          </w:p>
        </w:tc>
      </w:tr>
      <w:tr w:rsidR="009B2295">
        <w:tc>
          <w:tcPr>
            <w:tcW w:w="964" w:type="dxa"/>
          </w:tcPr>
          <w:p w:rsidR="009B2295" w:rsidRDefault="009B22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701" w:type="dxa"/>
          </w:tcPr>
          <w:p w:rsidR="009B2295" w:rsidRDefault="009B2295">
            <w:pPr>
              <w:pStyle w:val="ConsPlusNormal"/>
              <w:jc w:val="center"/>
            </w:pPr>
            <w:r>
              <w:t>12237510</w:t>
            </w:r>
          </w:p>
        </w:tc>
        <w:tc>
          <w:tcPr>
            <w:tcW w:w="1757" w:type="dxa"/>
          </w:tcPr>
          <w:p w:rsidR="009B2295" w:rsidRDefault="009B2295">
            <w:pPr>
              <w:pStyle w:val="ConsPlusNormal"/>
              <w:jc w:val="center"/>
            </w:pPr>
            <w:r>
              <w:t>3308688</w:t>
            </w:r>
          </w:p>
        </w:tc>
        <w:tc>
          <w:tcPr>
            <w:tcW w:w="1701" w:type="dxa"/>
          </w:tcPr>
          <w:p w:rsidR="009B2295" w:rsidRDefault="009B2295">
            <w:pPr>
              <w:pStyle w:val="ConsPlusNormal"/>
              <w:jc w:val="center"/>
            </w:pPr>
            <w:r>
              <w:t>2492740</w:t>
            </w:r>
          </w:p>
        </w:tc>
        <w:tc>
          <w:tcPr>
            <w:tcW w:w="1757" w:type="dxa"/>
          </w:tcPr>
          <w:p w:rsidR="009B2295" w:rsidRDefault="009B2295">
            <w:pPr>
              <w:pStyle w:val="ConsPlusNormal"/>
              <w:jc w:val="center"/>
            </w:pPr>
            <w:r>
              <w:t>463737</w:t>
            </w:r>
          </w:p>
        </w:tc>
        <w:tc>
          <w:tcPr>
            <w:tcW w:w="1757" w:type="dxa"/>
          </w:tcPr>
          <w:p w:rsidR="009B2295" w:rsidRDefault="009B2295">
            <w:pPr>
              <w:pStyle w:val="ConsPlusNormal"/>
              <w:jc w:val="center"/>
            </w:pPr>
            <w:r>
              <w:t>29,8</w:t>
            </w:r>
          </w:p>
        </w:tc>
      </w:tr>
      <w:tr w:rsidR="009B2295">
        <w:tc>
          <w:tcPr>
            <w:tcW w:w="964" w:type="dxa"/>
          </w:tcPr>
          <w:p w:rsidR="009B2295" w:rsidRDefault="009B22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9B2295" w:rsidRDefault="009B2295">
            <w:pPr>
              <w:pStyle w:val="ConsPlusNormal"/>
              <w:jc w:val="center"/>
            </w:pPr>
            <w:r>
              <w:t>12748591</w:t>
            </w:r>
          </w:p>
        </w:tc>
        <w:tc>
          <w:tcPr>
            <w:tcW w:w="1757" w:type="dxa"/>
          </w:tcPr>
          <w:p w:rsidR="009B2295" w:rsidRDefault="009B2295">
            <w:pPr>
              <w:pStyle w:val="ConsPlusNormal"/>
              <w:jc w:val="center"/>
            </w:pPr>
            <w:r>
              <w:t>3329279</w:t>
            </w:r>
          </w:p>
        </w:tc>
        <w:tc>
          <w:tcPr>
            <w:tcW w:w="1701" w:type="dxa"/>
          </w:tcPr>
          <w:p w:rsidR="009B2295" w:rsidRDefault="009B2295">
            <w:pPr>
              <w:pStyle w:val="ConsPlusNormal"/>
              <w:jc w:val="center"/>
            </w:pPr>
            <w:r>
              <w:t>3268406</w:t>
            </w:r>
          </w:p>
        </w:tc>
        <w:tc>
          <w:tcPr>
            <w:tcW w:w="1757" w:type="dxa"/>
          </w:tcPr>
          <w:p w:rsidR="009B2295" w:rsidRDefault="009B2295">
            <w:pPr>
              <w:pStyle w:val="ConsPlusNormal"/>
              <w:jc w:val="center"/>
            </w:pPr>
            <w:r>
              <w:t>443232</w:t>
            </w:r>
          </w:p>
        </w:tc>
        <w:tc>
          <w:tcPr>
            <w:tcW w:w="1757" w:type="dxa"/>
          </w:tcPr>
          <w:p w:rsidR="009B2295" w:rsidRDefault="009B2295">
            <w:pPr>
              <w:pStyle w:val="ConsPlusNormal"/>
              <w:jc w:val="center"/>
            </w:pPr>
            <w:r>
              <w:t>36,4</w:t>
            </w:r>
          </w:p>
        </w:tc>
      </w:tr>
      <w:tr w:rsidR="009B2295">
        <w:tc>
          <w:tcPr>
            <w:tcW w:w="964" w:type="dxa"/>
          </w:tcPr>
          <w:p w:rsidR="009B2295" w:rsidRDefault="009B22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B2295" w:rsidRDefault="009B2295">
            <w:pPr>
              <w:pStyle w:val="ConsPlusNormal"/>
              <w:jc w:val="center"/>
            </w:pPr>
            <w:r>
              <w:t>11121669</w:t>
            </w:r>
          </w:p>
        </w:tc>
        <w:tc>
          <w:tcPr>
            <w:tcW w:w="1757" w:type="dxa"/>
          </w:tcPr>
          <w:p w:rsidR="009B2295" w:rsidRDefault="009B2295">
            <w:pPr>
              <w:pStyle w:val="ConsPlusNormal"/>
              <w:jc w:val="center"/>
            </w:pPr>
            <w:r>
              <w:t>2876625</w:t>
            </w:r>
          </w:p>
        </w:tc>
        <w:tc>
          <w:tcPr>
            <w:tcW w:w="1701" w:type="dxa"/>
          </w:tcPr>
          <w:p w:rsidR="009B2295" w:rsidRDefault="009B2295">
            <w:pPr>
              <w:pStyle w:val="ConsPlusNormal"/>
              <w:jc w:val="center"/>
            </w:pPr>
            <w:r>
              <w:t>4345805</w:t>
            </w:r>
          </w:p>
        </w:tc>
        <w:tc>
          <w:tcPr>
            <w:tcW w:w="1757" w:type="dxa"/>
          </w:tcPr>
          <w:p w:rsidR="009B2295" w:rsidRDefault="009B2295">
            <w:pPr>
              <w:pStyle w:val="ConsPlusNormal"/>
              <w:jc w:val="center"/>
            </w:pPr>
            <w:r>
              <w:t>439964</w:t>
            </w:r>
          </w:p>
        </w:tc>
        <w:tc>
          <w:tcPr>
            <w:tcW w:w="1757" w:type="dxa"/>
          </w:tcPr>
          <w:p w:rsidR="009B2295" w:rsidRDefault="009B2295">
            <w:pPr>
              <w:pStyle w:val="ConsPlusNormal"/>
              <w:jc w:val="center"/>
            </w:pPr>
            <w:r>
              <w:t>39,1</w:t>
            </w:r>
          </w:p>
        </w:tc>
      </w:tr>
    </w:tbl>
    <w:p w:rsidR="009B2295" w:rsidRDefault="009B2295">
      <w:pPr>
        <w:pStyle w:val="ConsPlusNormal"/>
        <w:ind w:firstLine="540"/>
        <w:jc w:val="both"/>
      </w:pPr>
    </w:p>
    <w:p w:rsidR="009B2295" w:rsidRDefault="009B2295">
      <w:pPr>
        <w:pStyle w:val="ConsPlusNormal"/>
        <w:jc w:val="center"/>
        <w:outlineLvl w:val="2"/>
      </w:pPr>
      <w:r>
        <w:t>Распределение посещений в амбулаторно-поликлинических</w:t>
      </w:r>
    </w:p>
    <w:p w:rsidR="009B2295" w:rsidRDefault="009B2295">
      <w:pPr>
        <w:pStyle w:val="ConsPlusNormal"/>
        <w:jc w:val="center"/>
      </w:pPr>
      <w:r>
        <w:t>условиях и удельный вес диспансерных больных</w:t>
      </w:r>
    </w:p>
    <w:p w:rsidR="009B2295" w:rsidRDefault="009B229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644"/>
        <w:gridCol w:w="1871"/>
        <w:gridCol w:w="2948"/>
        <w:gridCol w:w="2211"/>
      </w:tblGrid>
      <w:tr w:rsidR="009B2295">
        <w:tc>
          <w:tcPr>
            <w:tcW w:w="964" w:type="dxa"/>
          </w:tcPr>
          <w:p w:rsidR="009B2295" w:rsidRDefault="009B2295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44" w:type="dxa"/>
          </w:tcPr>
          <w:p w:rsidR="009B2295" w:rsidRDefault="009B2295">
            <w:pPr>
              <w:pStyle w:val="ConsPlusNormal"/>
              <w:jc w:val="center"/>
            </w:pPr>
            <w:r>
              <w:t>Число посещений на одного жителя</w:t>
            </w:r>
          </w:p>
        </w:tc>
        <w:tc>
          <w:tcPr>
            <w:tcW w:w="1871" w:type="dxa"/>
          </w:tcPr>
          <w:p w:rsidR="009B2295" w:rsidRDefault="009B2295">
            <w:pPr>
              <w:pStyle w:val="ConsPlusNormal"/>
              <w:jc w:val="center"/>
            </w:pPr>
            <w:r>
              <w:t>Удельный вес сельских жителей в общем числе посещений</w:t>
            </w:r>
          </w:p>
        </w:tc>
        <w:tc>
          <w:tcPr>
            <w:tcW w:w="2948" w:type="dxa"/>
          </w:tcPr>
          <w:p w:rsidR="009B2295" w:rsidRDefault="009B2295">
            <w:pPr>
              <w:pStyle w:val="ConsPlusNormal"/>
              <w:jc w:val="center"/>
            </w:pPr>
            <w:r>
              <w:t>Больные, состоящие на диспансерном учете, от числа зарегистрированных больных, проц.</w:t>
            </w:r>
          </w:p>
        </w:tc>
        <w:tc>
          <w:tcPr>
            <w:tcW w:w="2211" w:type="dxa"/>
          </w:tcPr>
          <w:p w:rsidR="009B2295" w:rsidRDefault="009B2295">
            <w:pPr>
              <w:pStyle w:val="ConsPlusNormal"/>
              <w:jc w:val="center"/>
            </w:pPr>
            <w:r>
              <w:t>Число больных, состоящих на диспансерном учете, на 1000 населения</w:t>
            </w:r>
          </w:p>
        </w:tc>
      </w:tr>
      <w:tr w:rsidR="009B2295">
        <w:tc>
          <w:tcPr>
            <w:tcW w:w="964" w:type="dxa"/>
          </w:tcPr>
          <w:p w:rsidR="009B2295" w:rsidRDefault="009B229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644" w:type="dxa"/>
          </w:tcPr>
          <w:p w:rsidR="009B2295" w:rsidRDefault="009B2295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871" w:type="dxa"/>
          </w:tcPr>
          <w:p w:rsidR="009B2295" w:rsidRDefault="009B2295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2948" w:type="dxa"/>
          </w:tcPr>
          <w:p w:rsidR="009B2295" w:rsidRDefault="009B2295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2211" w:type="dxa"/>
          </w:tcPr>
          <w:p w:rsidR="009B2295" w:rsidRDefault="009B2295">
            <w:pPr>
              <w:pStyle w:val="ConsPlusNormal"/>
              <w:jc w:val="center"/>
            </w:pPr>
            <w:r>
              <w:t>283,8</w:t>
            </w:r>
          </w:p>
        </w:tc>
      </w:tr>
      <w:tr w:rsidR="009B2295">
        <w:tc>
          <w:tcPr>
            <w:tcW w:w="964" w:type="dxa"/>
          </w:tcPr>
          <w:p w:rsidR="009B2295" w:rsidRDefault="009B229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644" w:type="dxa"/>
          </w:tcPr>
          <w:p w:rsidR="009B2295" w:rsidRDefault="009B229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871" w:type="dxa"/>
          </w:tcPr>
          <w:p w:rsidR="009B2295" w:rsidRDefault="009B2295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2948" w:type="dxa"/>
          </w:tcPr>
          <w:p w:rsidR="009B2295" w:rsidRDefault="009B2295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2211" w:type="dxa"/>
          </w:tcPr>
          <w:p w:rsidR="009B2295" w:rsidRDefault="009B2295">
            <w:pPr>
              <w:pStyle w:val="ConsPlusNormal"/>
              <w:jc w:val="center"/>
            </w:pPr>
            <w:r>
              <w:t>263,8</w:t>
            </w:r>
          </w:p>
        </w:tc>
      </w:tr>
      <w:tr w:rsidR="009B2295">
        <w:tc>
          <w:tcPr>
            <w:tcW w:w="964" w:type="dxa"/>
          </w:tcPr>
          <w:p w:rsidR="009B2295" w:rsidRDefault="009B229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644" w:type="dxa"/>
          </w:tcPr>
          <w:p w:rsidR="009B2295" w:rsidRDefault="009B2295">
            <w:pPr>
              <w:pStyle w:val="ConsPlusNormal"/>
              <w:jc w:val="center"/>
            </w:pPr>
            <w:r>
              <w:t>7,45</w:t>
            </w:r>
          </w:p>
        </w:tc>
        <w:tc>
          <w:tcPr>
            <w:tcW w:w="1871" w:type="dxa"/>
          </w:tcPr>
          <w:p w:rsidR="009B2295" w:rsidRDefault="009B2295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2948" w:type="dxa"/>
          </w:tcPr>
          <w:p w:rsidR="009B2295" w:rsidRDefault="009B2295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2211" w:type="dxa"/>
          </w:tcPr>
          <w:p w:rsidR="009B2295" w:rsidRDefault="009B2295">
            <w:pPr>
              <w:pStyle w:val="ConsPlusNormal"/>
              <w:jc w:val="center"/>
            </w:pPr>
            <w:r>
              <w:t>267,7</w:t>
            </w:r>
          </w:p>
        </w:tc>
      </w:tr>
      <w:tr w:rsidR="009B2295">
        <w:tc>
          <w:tcPr>
            <w:tcW w:w="964" w:type="dxa"/>
          </w:tcPr>
          <w:p w:rsidR="009B2295" w:rsidRDefault="009B229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644" w:type="dxa"/>
          </w:tcPr>
          <w:p w:rsidR="009B2295" w:rsidRDefault="009B2295">
            <w:pPr>
              <w:pStyle w:val="ConsPlusNormal"/>
              <w:jc w:val="center"/>
            </w:pPr>
            <w:r>
              <w:t>7,55</w:t>
            </w:r>
          </w:p>
        </w:tc>
        <w:tc>
          <w:tcPr>
            <w:tcW w:w="1871" w:type="dxa"/>
          </w:tcPr>
          <w:p w:rsidR="009B2295" w:rsidRDefault="009B2295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2948" w:type="dxa"/>
          </w:tcPr>
          <w:p w:rsidR="009B2295" w:rsidRDefault="009B2295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2211" w:type="dxa"/>
          </w:tcPr>
          <w:p w:rsidR="009B2295" w:rsidRDefault="009B2295">
            <w:pPr>
              <w:pStyle w:val="ConsPlusNormal"/>
              <w:jc w:val="center"/>
            </w:pPr>
            <w:r>
              <w:t>259,0</w:t>
            </w:r>
          </w:p>
        </w:tc>
      </w:tr>
      <w:tr w:rsidR="009B2295">
        <w:tc>
          <w:tcPr>
            <w:tcW w:w="964" w:type="dxa"/>
          </w:tcPr>
          <w:p w:rsidR="009B2295" w:rsidRDefault="009B229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9B2295" w:rsidRDefault="009B229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871" w:type="dxa"/>
          </w:tcPr>
          <w:p w:rsidR="009B2295" w:rsidRDefault="009B2295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2948" w:type="dxa"/>
          </w:tcPr>
          <w:p w:rsidR="009B2295" w:rsidRDefault="009B2295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2211" w:type="dxa"/>
          </w:tcPr>
          <w:p w:rsidR="009B2295" w:rsidRDefault="009B2295">
            <w:pPr>
              <w:pStyle w:val="ConsPlusNormal"/>
              <w:jc w:val="center"/>
            </w:pPr>
            <w:r>
              <w:t>259,3</w:t>
            </w:r>
          </w:p>
        </w:tc>
      </w:tr>
    </w:tbl>
    <w:p w:rsidR="009B2295" w:rsidRDefault="009B2295">
      <w:pPr>
        <w:sectPr w:rsidR="009B22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B2295" w:rsidRDefault="009B2295">
      <w:pPr>
        <w:pStyle w:val="ConsPlusNormal"/>
        <w:ind w:firstLine="540"/>
        <w:jc w:val="both"/>
      </w:pPr>
    </w:p>
    <w:p w:rsidR="009B2295" w:rsidRDefault="009B2295">
      <w:pPr>
        <w:pStyle w:val="ConsPlusNormal"/>
        <w:ind w:firstLine="540"/>
        <w:jc w:val="both"/>
      </w:pPr>
      <w:r>
        <w:t xml:space="preserve">В Ленинградской области реализуется государственная </w:t>
      </w:r>
      <w:hyperlink r:id="rId8" w:history="1">
        <w:r>
          <w:rPr>
            <w:color w:val="0000FF"/>
          </w:rPr>
          <w:t>программа</w:t>
        </w:r>
      </w:hyperlink>
      <w:r>
        <w:t xml:space="preserve"> Ленинградской области "Развитие сельского хозяйства Ленинградской области", утвержденная постановлением Правительства Ленинградской области от 29 декабря 2012 года N 463, в рамках которой осуществляется строительство зданий для размещения фельдшерско-акушерских пунктов, врачебных амбулаторий и отделений врачей общей практики.</w:t>
      </w:r>
    </w:p>
    <w:p w:rsidR="009B2295" w:rsidRDefault="009B2295">
      <w:pPr>
        <w:pStyle w:val="ConsPlusNormal"/>
        <w:ind w:firstLine="540"/>
        <w:jc w:val="both"/>
      </w:pPr>
      <w:r>
        <w:t>Фельдшерско-акушерские пункты, врачебные амбулатории, отделения врачей общей практики и соответствующие подразделения сельских больниц оснащены аппаратурой, позволяющей круглосуточно передавать ЭКГ по линиям телефонной связи и получать клинико-электрокардиографические консультации.</w:t>
      </w:r>
    </w:p>
    <w:p w:rsidR="009B2295" w:rsidRDefault="009B2295">
      <w:pPr>
        <w:pStyle w:val="ConsPlusNormal"/>
        <w:ind w:firstLine="540"/>
        <w:jc w:val="both"/>
      </w:pPr>
      <w:r>
        <w:t>Во всех крупных поликлиниках организованы кабинеты доврачебного приема, оснащенные автоматизированным рабочим местом с выходом на центральный сервер, который администрируется работниками Комитета по здравоохранению Ленинградской области. Кабинеты доврачебного приема осуществляют скрининг населения (в поликлиниках, на выездах), выявление и стратификацию рисков важнейших хронических неинфекционных заболеваний.</w:t>
      </w:r>
    </w:p>
    <w:p w:rsidR="009B2295" w:rsidRDefault="009B2295">
      <w:pPr>
        <w:pStyle w:val="ConsPlusNormal"/>
        <w:ind w:firstLine="540"/>
        <w:jc w:val="both"/>
      </w:pPr>
      <w:r>
        <w:t>Диспансеризация населения осуществляется в соответствии с методическими рекомендациями Министерства здравоохранения Российской Федерации и порядками оказания медицинской помощи.</w:t>
      </w:r>
    </w:p>
    <w:p w:rsidR="009B2295" w:rsidRDefault="009B2295">
      <w:pPr>
        <w:pStyle w:val="ConsPlusNormal"/>
        <w:ind w:firstLine="540"/>
        <w:jc w:val="both"/>
      </w:pPr>
      <w:r>
        <w:t>Доступность первичной врачебной и первичной специализированной медицинской помощи сельскому населению в Ленинградской области обеспечивают 18 передвижных врачебных амбулаторий, оборудованных как офисы врача общей практики. Предусматривается приобретение мобильных комплексов, которые дополнят существующий парк передвижных врачебных амбулаторий.</w:t>
      </w:r>
    </w:p>
    <w:p w:rsidR="009B2295" w:rsidRDefault="009B2295">
      <w:pPr>
        <w:pStyle w:val="ConsPlusNormal"/>
        <w:ind w:firstLine="540"/>
        <w:jc w:val="both"/>
      </w:pPr>
      <w:r>
        <w:t>В 2014 году продолжилось развитие стационарзамещающих видов медицинской помощи.</w:t>
      </w:r>
    </w:p>
    <w:p w:rsidR="009B2295" w:rsidRDefault="009B2295">
      <w:pPr>
        <w:pStyle w:val="ConsPlusNormal"/>
        <w:ind w:firstLine="540"/>
        <w:jc w:val="both"/>
      </w:pPr>
      <w:r>
        <w:t>На конец 2014 года в Ленинградской области развернуто 1312 коек дневного пребывания при больничных учреждениях (в 2013 году - 1017 коек), в амбулаторно-поликлинических подразделениях - 1216 коек (в 2013 году - 1201 койка).</w:t>
      </w:r>
    </w:p>
    <w:p w:rsidR="009B2295" w:rsidRDefault="009B2295">
      <w:pPr>
        <w:pStyle w:val="ConsPlusNormal"/>
        <w:ind w:firstLine="540"/>
        <w:jc w:val="both"/>
      </w:pPr>
      <w:r>
        <w:t>Обеспеченность койками дневного пребывания (с учетом смен) составила 7,7 на 10 тыс. населения. Уровень госпитализации в стационары дневного пребывания составил 2,6 на 100 жителей (2013 год - 2,1 на 100 жителей). Средняя длительность пребывания одного больного увеличилась и составила 8,5 дня (в 2013 году - 7,7 дня).</w:t>
      </w:r>
    </w:p>
    <w:p w:rsidR="009B2295" w:rsidRDefault="009B2295">
      <w:pPr>
        <w:pStyle w:val="ConsPlusNormal"/>
        <w:ind w:firstLine="540"/>
        <w:jc w:val="both"/>
      </w:pPr>
      <w:r>
        <w:t>Продолжают развиваться дневные стационары при амбулаторно-поликлинических учреждениях муниципальных районов (городского округа).</w:t>
      </w:r>
    </w:p>
    <w:p w:rsidR="009B2295" w:rsidRDefault="009B2295">
      <w:pPr>
        <w:pStyle w:val="ConsPlusNormal"/>
        <w:ind w:firstLine="540"/>
        <w:jc w:val="both"/>
      </w:pPr>
      <w:r>
        <w:t>На конец 2014 года развернуто:</w:t>
      </w:r>
    </w:p>
    <w:p w:rsidR="009B2295" w:rsidRDefault="009B2295">
      <w:pPr>
        <w:pStyle w:val="ConsPlusNormal"/>
        <w:ind w:firstLine="540"/>
        <w:jc w:val="both"/>
      </w:pPr>
      <w:r>
        <w:t>без учета смен работы дневных стационаров - 841 место, из них: работали в одну смену - 465 мест, в две смены - 350 мест, в три смены - 17 мест;</w:t>
      </w:r>
    </w:p>
    <w:p w:rsidR="009B2295" w:rsidRDefault="009B2295">
      <w:pPr>
        <w:pStyle w:val="ConsPlusNormal"/>
        <w:ind w:firstLine="540"/>
        <w:jc w:val="both"/>
      </w:pPr>
      <w:r>
        <w:t>с учетом смен работы дневных стационаров - 1216 мест, среднегодовых мест с учетом смен работы - 1210.</w:t>
      </w:r>
    </w:p>
    <w:p w:rsidR="009B2295" w:rsidRDefault="009B2295">
      <w:pPr>
        <w:pStyle w:val="ConsPlusNormal"/>
        <w:ind w:firstLine="540"/>
        <w:jc w:val="both"/>
      </w:pPr>
      <w:r>
        <w:t>В 2013 году без учета смен работы по подчинению количество мест в дневных стационарах составляло 852 места, с учетом смен работы - 1201 место, среднегодовых мест с учетом смен работы - 1190 мест.</w:t>
      </w:r>
    </w:p>
    <w:p w:rsidR="009B2295" w:rsidRDefault="009B2295">
      <w:pPr>
        <w:pStyle w:val="ConsPlusNormal"/>
        <w:ind w:firstLine="540"/>
        <w:jc w:val="both"/>
      </w:pPr>
      <w:r>
        <w:t>В целом число мест по подчинению (с учетом смен работы) за 2014 год увеличилось на 15 мест.</w:t>
      </w:r>
    </w:p>
    <w:p w:rsidR="009B2295" w:rsidRDefault="009B2295">
      <w:pPr>
        <w:pStyle w:val="ConsPlusNormal"/>
        <w:ind w:firstLine="540"/>
        <w:jc w:val="both"/>
      </w:pPr>
      <w:r>
        <w:t>В стационаре на дому пролечено 5655 человек (в 2013 году - 5963 человека).</w:t>
      </w:r>
    </w:p>
    <w:p w:rsidR="009B2295" w:rsidRDefault="009B2295">
      <w:pPr>
        <w:pStyle w:val="ConsPlusNormal"/>
        <w:ind w:firstLine="540"/>
        <w:jc w:val="both"/>
      </w:pPr>
      <w:r>
        <w:t>Число пациенто-дней на одного жителя в дневном стационаре и стационаре на дому составило 0,44 (в 2013 году - 0,41), в том числе: в амбулаторно-поликлинических подразделениях и в стационарах - 0,41, в стационаре на дому - 0,03.</w:t>
      </w:r>
    </w:p>
    <w:p w:rsidR="009B2295" w:rsidRDefault="009B2295">
      <w:pPr>
        <w:pStyle w:val="ConsPlusNormal"/>
        <w:ind w:firstLine="540"/>
        <w:jc w:val="both"/>
      </w:pPr>
      <w:r>
        <w:t>В Ленинградской области на конец 2014 года развернуто 11302 койки круглосуточного стационара. Обеспеченность койками населения Ленинградской области в 2014 году составила 66,7 на 10 тыс. населения (по сравнению с 2013 годом показатель не изменился).</w:t>
      </w:r>
    </w:p>
    <w:p w:rsidR="009B2295" w:rsidRDefault="009B2295">
      <w:pPr>
        <w:pStyle w:val="ConsPlusNormal"/>
        <w:ind w:firstLine="540"/>
        <w:jc w:val="both"/>
      </w:pPr>
      <w:r>
        <w:t xml:space="preserve">Работа койки в 2014 году уменьшилась и составила 323,9 дня (в 2013 году - 327,3 дня), что связано в том числе с проведением ремонтных работ. Сократилась средняя длительность пребывания больных в стационаре - с 11,1 дня до 10,8 дня. За счет интенсивного использования развернутых коек, снижения средних сроков лечения больных сохраняется достаточно высокий </w:t>
      </w:r>
      <w:r>
        <w:lastRenderedPageBreak/>
        <w:t>уровень госпитализации населения (197,5 на 1000 населения). Кроме того, ежегодно повышается доступность госпитализации пациентов из Ленинградской области в Санкт-Петербург и федеральные медицинские учреждения, расположенные на территории Санкт-Петербурга.</w:t>
      </w:r>
    </w:p>
    <w:p w:rsidR="009B2295" w:rsidRDefault="009B2295">
      <w:pPr>
        <w:pStyle w:val="ConsPlusNormal"/>
        <w:ind w:firstLine="540"/>
        <w:jc w:val="both"/>
      </w:pPr>
      <w:r>
        <w:t>В настоящее время в Ленинградской области функционируют два первичных сосудистых отделения (далее - ПСО) и два региональных сосудистых центра (далее - РСЦ), в которых работают 170 кардиологических коек и 132 неврологические койки. Все койки полностью оснащены, в том числе компьютерными томографами, работающими круглосуточно. Прием больных во всех ПСО осуществляется круглосуточно. Организовано круглосуточное дежурство врачебных бригад.</w:t>
      </w:r>
    </w:p>
    <w:p w:rsidR="009B2295" w:rsidRDefault="009B2295">
      <w:pPr>
        <w:pStyle w:val="ConsPlusNormal"/>
        <w:ind w:firstLine="540"/>
        <w:jc w:val="both"/>
      </w:pPr>
      <w:r>
        <w:t>ПСО оснащены средствами приема ЭКГ по телефону, организована экстренная консультативная помощь для бригад скорой помощи, амбулаторий и фельдшерско-акушерских пунктов. В 2014 году число дистанционных клинико-электрокардиографических консультаций составило 12542.</w:t>
      </w:r>
    </w:p>
    <w:p w:rsidR="009B2295" w:rsidRDefault="009B2295">
      <w:pPr>
        <w:pStyle w:val="ConsPlusNormal"/>
        <w:ind w:firstLine="540"/>
        <w:jc w:val="both"/>
      </w:pPr>
      <w:r>
        <w:t>В 2014 году в ПСО пролечено 5389 пациентов, из них: 3379 пациентов с острым коронарным синдромом, что на 21 проц. больше, чем в 2013 году, и 3663 пациента - с острым нарушением мозгового кровообращения, что на 18 проц. больше, чем в 2013 году.</w:t>
      </w:r>
    </w:p>
    <w:p w:rsidR="009B2295" w:rsidRDefault="009B2295">
      <w:pPr>
        <w:pStyle w:val="ConsPlusNormal"/>
        <w:ind w:firstLine="540"/>
        <w:jc w:val="both"/>
      </w:pPr>
      <w:r>
        <w:t>Показатели госпитальной летальности от острого инфаркта миокарда в ПСО - 8,2 проц., от острого нарушения мозгового кровообращения - 13,7 проц.</w:t>
      </w:r>
    </w:p>
    <w:p w:rsidR="009B2295" w:rsidRDefault="009B2295">
      <w:pPr>
        <w:pStyle w:val="ConsPlusNormal"/>
        <w:ind w:firstLine="540"/>
        <w:jc w:val="both"/>
      </w:pPr>
      <w:r>
        <w:t>В двух РСЦ в 2014 году выполнено 1624 коронарографии, из них 1132 (70 проц.) - в экстренном порядке; 963 стентирования коронарных артерий, из них 762 (80 проц.) - в экстренном порядке; 144 хирургических операции на сосудах головного мозга, 83 церебральные ангиографии.</w:t>
      </w:r>
    </w:p>
    <w:p w:rsidR="009B2295" w:rsidRDefault="009B2295">
      <w:pPr>
        <w:pStyle w:val="ConsPlusNormal"/>
        <w:ind w:firstLine="540"/>
        <w:jc w:val="both"/>
      </w:pPr>
      <w:r>
        <w:t>С 27 июня 2014 года ПСО, расположенное во Всеволожском районе, преобразовано в РСЦ, где организовано круглосуточное проведение коронарографии, рентгенэндоваскулярных методов лечения, компьютерной томографии.</w:t>
      </w:r>
    </w:p>
    <w:p w:rsidR="009B2295" w:rsidRDefault="009B2295">
      <w:pPr>
        <w:pStyle w:val="ConsPlusNormal"/>
        <w:ind w:firstLine="540"/>
        <w:jc w:val="both"/>
      </w:pPr>
      <w:r>
        <w:t>С целью улучшения качества и обеспечения доступности медицинской помощи пострадавшим при дорожно-транспортных происшествиях в Ленинградской области создается система травмацентров трех уровней, работающих в круглосуточном режиме.</w:t>
      </w:r>
    </w:p>
    <w:p w:rsidR="009B2295" w:rsidRDefault="009B2295">
      <w:pPr>
        <w:pStyle w:val="ConsPlusNormal"/>
        <w:ind w:firstLine="540"/>
        <w:jc w:val="both"/>
      </w:pPr>
      <w:r>
        <w:t>В 2014 году с привлечением средств федерального и областного бюджетов введены в строй полностью оборудованные современной медицинской техникой противошоковые операционные в 12 больницах муниципального уровня, что позволит качественно повысить оказание медицинской помощи при ДТП и экстренной хирургической патологии.</w:t>
      </w:r>
    </w:p>
    <w:p w:rsidR="009B2295" w:rsidRDefault="009B2295">
      <w:pPr>
        <w:pStyle w:val="ConsPlusNormal"/>
        <w:ind w:firstLine="540"/>
        <w:jc w:val="both"/>
      </w:pPr>
      <w:r>
        <w:t>Доступность офтальмологической помощи населению в 2014 году в Ленинградской области обеспечивают шесть офтальмологических центров. В течение года сделано около 2500 операций, что позволило уменьшить длительность ожидания оперативного лечения с трех лет до двух - трех месяцев.</w:t>
      </w:r>
    </w:p>
    <w:p w:rsidR="009B2295" w:rsidRDefault="009B2295">
      <w:pPr>
        <w:pStyle w:val="ConsPlusNormal"/>
        <w:ind w:firstLine="540"/>
        <w:jc w:val="both"/>
      </w:pPr>
      <w:r>
        <w:t>В Ленинградской области функционируют 635 акушерских коек, в том числе 246 коек для беременных и рожениц, 389 коек патологии беременности и 628 педиатрических коек.</w:t>
      </w:r>
    </w:p>
    <w:p w:rsidR="009B2295" w:rsidRDefault="009B2295">
      <w:pPr>
        <w:pStyle w:val="ConsPlusNormal"/>
        <w:ind w:firstLine="540"/>
        <w:jc w:val="both"/>
      </w:pPr>
      <w:r>
        <w:t>Обеспеченность акушерскими койками в Ленинградской области составляет 15,2 на 10000 женщин фертильного возраста (в Российской Федерации - 20,8). Обеспеченность койками для беременных и рожениц в Ленинградской области составляет 5,9 на 10000 женщин фертильного возраста (в Российской Федерации - 10,8).</w:t>
      </w:r>
    </w:p>
    <w:p w:rsidR="009B2295" w:rsidRDefault="009B2295">
      <w:pPr>
        <w:pStyle w:val="ConsPlusNormal"/>
        <w:ind w:firstLine="540"/>
        <w:jc w:val="both"/>
      </w:pPr>
      <w:r>
        <w:t>В настоящее время создан дистанционный консультативный центр с выездной анестезиолого-реанимационной бригадой для оказания экстренной и неотложной медицинской помощи беременным, женщинам и родильницам в государственном бюджетном учреждении здравоохранения Ленинградская областная клиническая больница.</w:t>
      </w:r>
    </w:p>
    <w:p w:rsidR="009B2295" w:rsidRDefault="009B2295">
      <w:pPr>
        <w:pStyle w:val="ConsPlusNormal"/>
        <w:ind w:firstLine="540"/>
        <w:jc w:val="both"/>
      </w:pPr>
      <w:r>
        <w:t>Совершенствование оказания неотложной помощи новорожденным осуществляется в медицинских организациях Ленинградской области с использованием выездных бригад из реанимационно-консультативного блока отделений реанимации и интенсивной терапии для новорожденных, расположенных в Ленинградском областном государственном бюджетном учреждении здравоохранения "Детская клиническая больница". Планируется также создание перинатального центра в г. Гатчине.</w:t>
      </w:r>
    </w:p>
    <w:p w:rsidR="009B2295" w:rsidRDefault="009B2295">
      <w:pPr>
        <w:pStyle w:val="ConsPlusNormal"/>
        <w:ind w:firstLine="540"/>
        <w:jc w:val="both"/>
      </w:pPr>
      <w:r>
        <w:t>В Ленинградской области отработана единая система маршрутизации пациентов в соответствии с трехуровневой системой оказания медицинской помощи с формированием этапной системы оказания помощи на основе стандартов медицинской помощи и порядков ее оказания.</w:t>
      </w:r>
    </w:p>
    <w:p w:rsidR="009B2295" w:rsidRDefault="009B2295">
      <w:pPr>
        <w:pStyle w:val="ConsPlusNormal"/>
        <w:ind w:firstLine="540"/>
        <w:jc w:val="both"/>
      </w:pPr>
      <w:r>
        <w:lastRenderedPageBreak/>
        <w:t>В качестве службы маршрутизации пациентов на всех этапах при оказании помощи в амбулаторных и стационарных условиях планируется создание ситуационного центра, включающего службу единой диспетчерской скорой помощи, call-центр для пациентов ("горячую линию"), консультативные службы для врачей, службы медицинской эвакуации. Подразделение предполагается оснастить аппаратурой спутниковой навигации ГЛОНАСС.</w:t>
      </w:r>
    </w:p>
    <w:p w:rsidR="009B2295" w:rsidRDefault="009B2295">
      <w:pPr>
        <w:pStyle w:val="ConsPlusNormal"/>
        <w:ind w:firstLine="540"/>
        <w:jc w:val="both"/>
      </w:pPr>
      <w:r>
        <w:t>В период до 2018 года предусматривается полная реконструкция здания муниципального учреждения здравоохранения "Коммунаровская городская больница" с открытием областного реабилитационного центра мощностью 200 коек, дневного стационара и амбулаторного отделения.</w:t>
      </w:r>
    </w:p>
    <w:p w:rsidR="009B2295" w:rsidRDefault="009B2295">
      <w:pPr>
        <w:pStyle w:val="ConsPlusNormal"/>
        <w:ind w:firstLine="540"/>
        <w:jc w:val="both"/>
      </w:pPr>
      <w:r>
        <w:t>Основными факторами, затрудняющими процесс структурных преобразований, являются низкая концентрация населения в некоторых районах Ленинградской области, недостаточно развитая дорожная сеть, а также негативное восприятие жителями преобразований, связанных с организацией стационарной помощи. Медицинская помощь, оказываемая в амбулаторных условиях и в условиях дневного стационара, недооценивается и не воспринимается жителями как компенсация снижения объемов стационарной помощи.</w:t>
      </w:r>
    </w:p>
    <w:p w:rsidR="009B2295" w:rsidRDefault="009B2295">
      <w:pPr>
        <w:pStyle w:val="ConsPlusNormal"/>
        <w:ind w:firstLine="540"/>
        <w:jc w:val="both"/>
      </w:pPr>
      <w:r>
        <w:t xml:space="preserve">Государственной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Ленинградской области "Развитие здравоохранения в Ленинградской области", утвержденной постановлением Правительства Ленинградской области от 14 ноября 2013 года N 405, предусмотрено создание пяти медицинских округов с численностью населения 250 - 350 тыс. человек. В каждом округе определены головные медицинские организации, на базе которых организуются межмуниципальные отделения. При этом реализуется принцип создания крупных многопрофильных больниц скорой помощи: все структурные подразделения, выполняющие межмуниципальные функции, в том числе оказывающие медицинскую помощь в экстренной форме, будут размещаться в одной головной организации. В прочих медицинских организациях (подразделениях) планируется создать реабилитационные отделения, развивать паллиативную помощь.</w:t>
      </w:r>
    </w:p>
    <w:p w:rsidR="009B2295" w:rsidRDefault="009B2295">
      <w:pPr>
        <w:pStyle w:val="ConsPlusNormal"/>
        <w:ind w:firstLine="540"/>
        <w:jc w:val="both"/>
      </w:pPr>
    </w:p>
    <w:p w:rsidR="009B2295" w:rsidRDefault="009B2295">
      <w:pPr>
        <w:sectPr w:rsidR="009B2295">
          <w:pgSz w:w="11905" w:h="16838"/>
          <w:pgMar w:top="1134" w:right="850" w:bottom="1134" w:left="1701" w:header="0" w:footer="0" w:gutter="0"/>
          <w:cols w:space="720"/>
        </w:sectPr>
      </w:pPr>
    </w:p>
    <w:p w:rsidR="009B2295" w:rsidRDefault="009B2295">
      <w:pPr>
        <w:pStyle w:val="ConsPlusNormal"/>
        <w:jc w:val="center"/>
        <w:outlineLvl w:val="2"/>
      </w:pPr>
      <w:r>
        <w:lastRenderedPageBreak/>
        <w:t>Целевые показатели (индикаторы)</w:t>
      </w:r>
    </w:p>
    <w:p w:rsidR="009B2295" w:rsidRDefault="009B2295">
      <w:pPr>
        <w:pStyle w:val="ConsPlusNormal"/>
        <w:jc w:val="center"/>
      </w:pPr>
      <w:r>
        <w:t>Плана мероприятий ("дорожной карты") "Изменения в отраслях</w:t>
      </w:r>
    </w:p>
    <w:p w:rsidR="009B2295" w:rsidRDefault="009B2295">
      <w:pPr>
        <w:pStyle w:val="ConsPlusNormal"/>
        <w:jc w:val="center"/>
      </w:pPr>
      <w:r>
        <w:t>социальной сферы, направленные на повышение эффективности</w:t>
      </w:r>
    </w:p>
    <w:p w:rsidR="009B2295" w:rsidRDefault="009B2295">
      <w:pPr>
        <w:pStyle w:val="ConsPlusNormal"/>
        <w:jc w:val="center"/>
      </w:pPr>
      <w:r>
        <w:t>здравоохранения в Ленинградской области"</w:t>
      </w:r>
    </w:p>
    <w:p w:rsidR="009B2295" w:rsidRDefault="009B229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88"/>
        <w:gridCol w:w="1417"/>
        <w:gridCol w:w="794"/>
        <w:gridCol w:w="737"/>
        <w:gridCol w:w="737"/>
        <w:gridCol w:w="737"/>
        <w:gridCol w:w="737"/>
        <w:gridCol w:w="737"/>
      </w:tblGrid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 xml:space="preserve">2013 год </w:t>
            </w:r>
            <w:hyperlink w:anchor="P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 xml:space="preserve">2014 год </w:t>
            </w:r>
            <w:hyperlink w:anchor="P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2018 год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9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</w:p>
        </w:tc>
        <w:tc>
          <w:tcPr>
            <w:tcW w:w="9184" w:type="dxa"/>
            <w:gridSpan w:val="8"/>
          </w:tcPr>
          <w:p w:rsidR="009B2295" w:rsidRDefault="009B2295">
            <w:pPr>
              <w:pStyle w:val="ConsPlusNormal"/>
              <w:jc w:val="center"/>
              <w:outlineLvl w:val="3"/>
            </w:pPr>
            <w:r>
              <w:t>Показатели структурных преобразований системы оказания медицинской помощи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(далее - программа государственных гарантий)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6,4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Доля расходов на оказание медицинской помощи в амбулаторных условиях от всех расходов на программу государственных гарантий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32,6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Доля расходов на оказание медицинской помощи в амбулаторных условиях в неотложной форме от всех расходов на программу государственных гарантий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2,5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от всех расходов на программу государственных гарантий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7,2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Доля расходов на оказание медицинской помощи в стационарных условиях от всех расходов на программу государственных гарантий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51,3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Доля медицинских и фармацевтических работников, обучавшихся в рамках целевой подготовки для нужд Ленинградской области, трудоустроившихся после завершения обучения в медицинские или фармацевтические организации государственной и муниципальной систем здравоохранения Ленинградской области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100,0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Доля аккредитованных специалистов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40,0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 xml:space="preserve">Доля медицинских работников основных категорий работников, с которыми заключены эффективные контракты при условии проведения </w:t>
            </w:r>
            <w:r>
              <w:lastRenderedPageBreak/>
              <w:t>предварительной оценки их квалификационного уровня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100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услуг), и средней заработной платы в Ленинградской области в 2012-2018 годах (агрегированные значения)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129,7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135,5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200,0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Ленинградской области в 2012-2018 годах (агрегированные значения)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100,0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 xml:space="preserve">Соотношение средней заработной платы младшего медицинского персонала (персонала, обеспечивающего </w:t>
            </w:r>
            <w:r>
              <w:lastRenderedPageBreak/>
              <w:t>предоставление медицинских услуг) и средней заработной платы в Ленинградской области в 2012-2018 годах (агрегированные значения)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100,0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Предельная доля расходов на оплату труда вспомогательного и административно-управленческого персонала в фонде оплаты труда учреждения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40,0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Показатель независимой системы оценки качества работы государственных учреждений, оказывающих услуги в сфере здравоохранения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Не ниже 76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Не ниже 77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Не ниже 78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Не ниже 79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Не ниже 80</w:t>
            </w:r>
          </w:p>
        </w:tc>
      </w:tr>
      <w:tr w:rsidR="009B2295">
        <w:tc>
          <w:tcPr>
            <w:tcW w:w="9638" w:type="dxa"/>
            <w:gridSpan w:val="9"/>
          </w:tcPr>
          <w:p w:rsidR="009B2295" w:rsidRDefault="009B2295">
            <w:pPr>
              <w:pStyle w:val="ConsPlusNormal"/>
              <w:jc w:val="center"/>
              <w:outlineLvl w:val="3"/>
            </w:pPr>
            <w:r>
              <w:t>Дополнительные показатели, отражающие достижения структурных преобразований системы оказания медицинской помощи, в том числе оптимального использования коечного фонда и развития стационарзамещающих технологий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Число коек круглосуточных стационаров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Абс. ч.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11512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11650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11793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11935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12078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Число коек дневных стационаров,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Абс. ч.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2913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2936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из них: в амбулаториях и поликлиниках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Абс. ч.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1615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Число дней работы койки в году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332,0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332,0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333,0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Средняя длительность лечения больного в стационаре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11,5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Доля пациентов, доставленных по экстренным показаниям, от общего числа пациентов, пролеченных в стационарных условиях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45,0</w:t>
            </w:r>
          </w:p>
        </w:tc>
      </w:tr>
      <w:tr w:rsidR="009B2295">
        <w:tc>
          <w:tcPr>
            <w:tcW w:w="9638" w:type="dxa"/>
            <w:gridSpan w:val="9"/>
          </w:tcPr>
          <w:p w:rsidR="009B2295" w:rsidRDefault="009B2295">
            <w:pPr>
              <w:pStyle w:val="ConsPlusNormal"/>
              <w:jc w:val="center"/>
              <w:outlineLvl w:val="3"/>
            </w:pPr>
            <w:r>
              <w:t>Основные показатели здоровья населения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Ожидаемая продолжительность жизни при рождении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74,0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Смертность от всех причин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На 1000 населения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12,2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Материнская смертность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Случаев на 100 тыс. родившихся живыми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12,9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Младенческая смертность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Случаев на 1000 родившихся живыми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5,60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Смертность детей в возрасте 0-17 лет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Случаев на 100 тыс. населения соответствующего возраста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6,85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Смертность от болезней системы кровообращения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769,9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770,0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752,2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681,5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649,4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Смертность от дорожно-</w:t>
            </w:r>
            <w:r>
              <w:lastRenderedPageBreak/>
              <w:t>транспортных происшествий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 xml:space="preserve">На 100 тыс. </w:t>
            </w:r>
            <w:r>
              <w:lastRenderedPageBreak/>
              <w:t>населения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27,0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10,6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Смертность от новообразований (в том числе злокачественных)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206,2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216,4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206,0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201,6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195,0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192,0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Смертность от туберкулеза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11,1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Количество зарегистрированных больных с диагнозом, установленным впервые в жизни, - активный туберкулез (на 100 тыс. населения)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36,9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9B2295" w:rsidRDefault="009B2295">
            <w:pPr>
              <w:pStyle w:val="ConsPlusNormal"/>
              <w:jc w:val="both"/>
            </w:pPr>
            <w:r>
              <w:t>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1417" w:type="dxa"/>
          </w:tcPr>
          <w:p w:rsidR="009B2295" w:rsidRDefault="009B229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9B2295" w:rsidRDefault="009B2295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737" w:type="dxa"/>
          </w:tcPr>
          <w:p w:rsidR="009B2295" w:rsidRDefault="009B2295">
            <w:pPr>
              <w:pStyle w:val="ConsPlusNormal"/>
              <w:jc w:val="center"/>
            </w:pPr>
            <w:r>
              <w:t>89,0</w:t>
            </w:r>
          </w:p>
        </w:tc>
      </w:tr>
    </w:tbl>
    <w:p w:rsidR="009B2295" w:rsidRDefault="009B2295">
      <w:pPr>
        <w:pStyle w:val="ConsPlusNormal"/>
        <w:ind w:firstLine="540"/>
        <w:jc w:val="both"/>
      </w:pPr>
    </w:p>
    <w:p w:rsidR="009B2295" w:rsidRDefault="009B2295">
      <w:pPr>
        <w:pStyle w:val="ConsPlusNormal"/>
        <w:ind w:firstLine="540"/>
        <w:jc w:val="both"/>
      </w:pPr>
      <w:r>
        <w:t>--------------------------------</w:t>
      </w:r>
    </w:p>
    <w:p w:rsidR="009B2295" w:rsidRDefault="009B2295">
      <w:pPr>
        <w:pStyle w:val="ConsPlusNormal"/>
        <w:ind w:firstLine="540"/>
        <w:jc w:val="both"/>
      </w:pPr>
      <w:bookmarkStart w:id="2" w:name="P469"/>
      <w:bookmarkEnd w:id="2"/>
      <w:r>
        <w:t>&lt;*&gt; Значения показателей рассчитаны с учетом расходов на медицинскую помощь и иные услуги, оказанные иными типами медицинских организаций, паллиативную медицинскую помощь в стационарных условиях, затрат на административно-управленческий персонал в сфере ОМС.</w:t>
      </w:r>
    </w:p>
    <w:p w:rsidR="009B2295" w:rsidRDefault="009B2295">
      <w:pPr>
        <w:pStyle w:val="ConsPlusNormal"/>
        <w:ind w:firstLine="540"/>
        <w:jc w:val="both"/>
      </w:pPr>
    </w:p>
    <w:p w:rsidR="009B2295" w:rsidRDefault="009B2295">
      <w:pPr>
        <w:pStyle w:val="ConsPlusNormal"/>
        <w:jc w:val="center"/>
        <w:outlineLvl w:val="1"/>
      </w:pPr>
      <w:r>
        <w:t>II. План мероприятий ("дорожная карта") "Изменения</w:t>
      </w:r>
    </w:p>
    <w:p w:rsidR="009B2295" w:rsidRDefault="009B2295">
      <w:pPr>
        <w:pStyle w:val="ConsPlusNormal"/>
        <w:jc w:val="center"/>
      </w:pPr>
      <w:r>
        <w:t>в отраслях социальной сферы, направленные на повышение</w:t>
      </w:r>
    </w:p>
    <w:p w:rsidR="009B2295" w:rsidRDefault="009B2295">
      <w:pPr>
        <w:pStyle w:val="ConsPlusNormal"/>
        <w:jc w:val="center"/>
      </w:pPr>
      <w:r>
        <w:t>эффективности здравоохранения в Ленинградской области"</w:t>
      </w:r>
    </w:p>
    <w:p w:rsidR="009B2295" w:rsidRDefault="009B229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25"/>
        <w:gridCol w:w="2098"/>
        <w:gridCol w:w="1984"/>
        <w:gridCol w:w="4989"/>
      </w:tblGrid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center"/>
            </w:pPr>
            <w:r>
              <w:t>5</w:t>
            </w:r>
          </w:p>
        </w:tc>
      </w:tr>
      <w:tr w:rsidR="009B2295">
        <w:tc>
          <w:tcPr>
            <w:tcW w:w="13550" w:type="dxa"/>
            <w:gridSpan w:val="5"/>
          </w:tcPr>
          <w:p w:rsidR="009B2295" w:rsidRDefault="009B2295">
            <w:pPr>
              <w:pStyle w:val="ConsPlusNormal"/>
              <w:jc w:val="center"/>
              <w:outlineLvl w:val="2"/>
            </w:pPr>
            <w:r>
              <w:t>Формирование эффективной структуры здравоохранения Ленинградской области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Анализ итогов реализации программы модернизации здравоохранения Ленинградской области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11 марта 2013 года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Проведение анализа итогов модернизации здравоохранения Ленинградской области с точки зрения соотношения инвестиций и улучшения состояния здоровья населения. Представление результатов анализа итогов реализации программы модернизации здравоохранения Ленинградской области в Министерство здравоохранения Российской Федерации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 xml:space="preserve">Анализ соответствия структуры расходов по условиям и формам оказания медицинской помощи в Ленинградской области целевой структуре расходов на здравоохранение, определенной на 2018 год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28 декабря 2012 года N 2599-р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11 марта 2013 года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 xml:space="preserve">Определение необходимых изменений, направленных на формирование сбалансированной по видам и условиям оказания медицинской помощи. Представление в Министерство здравоохранения Российской Федерации результатов анализа соответствия структуры расходов по условиям и формам оказания медицинской помощи в Ленинградской области целевой структуре расходов на здравоохранение, определенной на 2018 год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28 декабря 2012 года N 2599-р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Анализ соответствия штатной численности персонала медицинских организаций Ленинградской области и муниципальных образований порядкам оказания медицинской помощи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11 марта 2013 года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Определение дефицита (избытка) работников в штате медицинских организаций с точки зрения соответствия порядкам оказания медицинской помощи.</w:t>
            </w:r>
          </w:p>
          <w:p w:rsidR="009B2295" w:rsidRDefault="009B2295">
            <w:pPr>
              <w:pStyle w:val="ConsPlusNormal"/>
              <w:jc w:val="both"/>
            </w:pPr>
            <w:r>
              <w:t>Представление в Министерство здравоохранения Российской Федерации результатов анализа соответствия штатной численности персонала медицинских организаций Ленинградской области и муниципальных образований порядкам оказания медицинской помощи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Анализ соответствия материально-</w:t>
            </w:r>
            <w:r>
              <w:lastRenderedPageBreak/>
              <w:t>технического оснащения медицинских организаций Ленинградской области и муниципальных образований порядкам оказания медицинской помощи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20 марта 2013 года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 xml:space="preserve">Комитет по </w:t>
            </w:r>
            <w:r>
              <w:lastRenderedPageBreak/>
              <w:t>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lastRenderedPageBreak/>
              <w:t>Определение дефицита (избытка) материально-</w:t>
            </w:r>
            <w:r>
              <w:lastRenderedPageBreak/>
              <w:t>технического оснащения медицинских организаций с точки зрения соответствия порядкам оказания медицинской помощи.</w:t>
            </w:r>
          </w:p>
          <w:p w:rsidR="009B2295" w:rsidRDefault="009B2295">
            <w:pPr>
              <w:pStyle w:val="ConsPlusNormal"/>
              <w:jc w:val="both"/>
            </w:pPr>
            <w:r>
              <w:t>Представление в Министерство здравоохранения Российской Федерации результатов анализа соответствия материально-технического оснащения медицинских организаций Ленинградской области и муниципальных образований порядкам оказания медицинской помощи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Анализ соответствия нормативов обеспечения льготных категорий граждан лекарственными препаратами и медицинскими изделиями стандартам оказания медицинской помощи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20 марта 2013 года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Выявление неудовлетворенной потребности в обеспечении льготных категорий граждан лекарственными средствами и медицинскими изделиями.</w:t>
            </w:r>
          </w:p>
          <w:p w:rsidR="009B2295" w:rsidRDefault="009B2295">
            <w:pPr>
              <w:pStyle w:val="ConsPlusNormal"/>
              <w:jc w:val="both"/>
            </w:pPr>
            <w:r>
              <w:t>Представление в Министерство здравоохранения Российской Федерации результатов анализа соответствия нормативов обеспечения льготных категорий граждан лекарственными препаратами и медицинскими изделиями стандартам оказания медицинской помощи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Внедрение элементов государственно-частного партнерства в сфере здравоохранения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Привлечение негосударственных организаций к оказанию медицинской помощи в Ленинградской области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Внедрение нормативного подушевого финансирования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Повышение эффективности предоставления медицинских услуг, рациональное использование средств на оказание медицинской помощи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 xml:space="preserve">Анализ соответствия предельного уровня соотношения средней </w:t>
            </w:r>
            <w:r>
              <w:lastRenderedPageBreak/>
              <w:t>заработной платы руководителей государственных медицинских организаций Ленинградской области и средней заработной платы работников этих организаций за отчетный год (не более чем в 8 раз)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 xml:space="preserve">Комитет по здравоохранению </w:t>
            </w:r>
            <w:r>
              <w:lastRenderedPageBreak/>
              <w:t>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lastRenderedPageBreak/>
              <w:t xml:space="preserve">Проведение мониторинга предельного уровня соотношения средней заработной платы </w:t>
            </w:r>
            <w:r>
              <w:lastRenderedPageBreak/>
              <w:t>руководителей государственных медицинских организаций Ленинградской области и средней заработной платы работников этих организаций с целью недопущения его превышения</w:t>
            </w:r>
          </w:p>
        </w:tc>
      </w:tr>
      <w:tr w:rsidR="009B2295">
        <w:tc>
          <w:tcPr>
            <w:tcW w:w="454" w:type="dxa"/>
            <w:vMerge w:val="restart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Привлечение внебюджетных средств для организации медицинской помощи: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4" w:type="dxa"/>
            <w:vMerge w:val="restart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Снижение расходов областного бюджета с целью направления высвободившихся средств на повышение оплаты труда медицинских работников</w:t>
            </w:r>
          </w:p>
        </w:tc>
      </w:tr>
      <w:tr w:rsidR="009B2295">
        <w:tc>
          <w:tcPr>
            <w:tcW w:w="454" w:type="dxa"/>
            <w:vMerge/>
          </w:tcPr>
          <w:p w:rsidR="009B2295" w:rsidRDefault="009B2295"/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строительство вертолетных площадок в г. Гатчине и г. Луге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84" w:type="dxa"/>
            <w:vMerge/>
          </w:tcPr>
          <w:p w:rsidR="009B2295" w:rsidRDefault="009B2295"/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2,4 млн руб.</w:t>
            </w:r>
          </w:p>
        </w:tc>
      </w:tr>
      <w:tr w:rsidR="009B2295">
        <w:tc>
          <w:tcPr>
            <w:tcW w:w="454" w:type="dxa"/>
            <w:vMerge/>
          </w:tcPr>
          <w:p w:rsidR="009B2295" w:rsidRDefault="009B2295"/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строительство офисов врача общей практики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84" w:type="dxa"/>
            <w:vMerge/>
          </w:tcPr>
          <w:p w:rsidR="009B2295" w:rsidRDefault="009B2295"/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60,0 млн руб.</w:t>
            </w:r>
          </w:p>
        </w:tc>
      </w:tr>
      <w:tr w:rsidR="009B2295">
        <w:tc>
          <w:tcPr>
            <w:tcW w:w="454" w:type="dxa"/>
            <w:vMerge/>
          </w:tcPr>
          <w:p w:rsidR="009B2295" w:rsidRDefault="009B2295"/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строительство Вистинской врачебной амбулатории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84" w:type="dxa"/>
            <w:vMerge/>
          </w:tcPr>
          <w:p w:rsidR="009B2295" w:rsidRDefault="009B2295"/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20,0 млн руб.</w:t>
            </w:r>
          </w:p>
        </w:tc>
      </w:tr>
      <w:tr w:rsidR="009B2295">
        <w:tc>
          <w:tcPr>
            <w:tcW w:w="454" w:type="dxa"/>
            <w:vMerge/>
          </w:tcPr>
          <w:p w:rsidR="009B2295" w:rsidRDefault="009B2295"/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создание нефрологической службы (ремонт помещений и приобретение оборудования)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84" w:type="dxa"/>
            <w:vMerge/>
          </w:tcPr>
          <w:p w:rsidR="009B2295" w:rsidRDefault="009B2295"/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480,0 млн руб.</w:t>
            </w:r>
          </w:p>
        </w:tc>
      </w:tr>
      <w:tr w:rsidR="009B2295">
        <w:tc>
          <w:tcPr>
            <w:tcW w:w="454" w:type="dxa"/>
            <w:vMerge/>
          </w:tcPr>
          <w:p w:rsidR="009B2295" w:rsidRDefault="009B2295"/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строительство реабилитационного центра в г. Коммунаре на условиях государственно-частного партнерства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2015-2018 годы</w:t>
            </w:r>
          </w:p>
        </w:tc>
        <w:tc>
          <w:tcPr>
            <w:tcW w:w="1984" w:type="dxa"/>
            <w:vMerge/>
          </w:tcPr>
          <w:p w:rsidR="009B2295" w:rsidRDefault="009B2295"/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643,0 млн руб.</w:t>
            </w:r>
          </w:p>
        </w:tc>
      </w:tr>
      <w:tr w:rsidR="009B2295">
        <w:tc>
          <w:tcPr>
            <w:tcW w:w="454" w:type="dxa"/>
            <w:vMerge/>
          </w:tcPr>
          <w:p w:rsidR="009B2295" w:rsidRDefault="009B2295"/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строительство корпуса патолого-анатомической службы в г. Всеволожске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70,0 млн руб.</w:t>
            </w:r>
          </w:p>
        </w:tc>
      </w:tr>
      <w:tr w:rsidR="009B2295">
        <w:tc>
          <w:tcPr>
            <w:tcW w:w="454" w:type="dxa"/>
            <w:vMerge w:val="restart"/>
          </w:tcPr>
          <w:p w:rsidR="009B2295" w:rsidRDefault="009B22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 xml:space="preserve">Мероприятия по реорганизации </w:t>
            </w:r>
            <w:r>
              <w:lastRenderedPageBreak/>
              <w:t>неэффективных медицинских организаций государственной системы здравоохранения Ленинградской области: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</w:p>
        </w:tc>
        <w:tc>
          <w:tcPr>
            <w:tcW w:w="1984" w:type="dxa"/>
            <w:vMerge w:val="restart"/>
          </w:tcPr>
          <w:p w:rsidR="009B2295" w:rsidRDefault="009B2295">
            <w:pPr>
              <w:pStyle w:val="ConsPlusNormal"/>
              <w:jc w:val="center"/>
            </w:pPr>
            <w:r>
              <w:t xml:space="preserve">Комитет по </w:t>
            </w:r>
            <w:r>
              <w:lastRenderedPageBreak/>
              <w:t>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lastRenderedPageBreak/>
              <w:t xml:space="preserve">Оптимизация расходов для привлечения </w:t>
            </w:r>
            <w:r>
              <w:lastRenderedPageBreak/>
              <w:t>высвободившихся средств на повышение заработной платы медицинских работников</w:t>
            </w:r>
          </w:p>
        </w:tc>
      </w:tr>
      <w:tr w:rsidR="009B2295">
        <w:tc>
          <w:tcPr>
            <w:tcW w:w="454" w:type="dxa"/>
            <w:vMerge/>
          </w:tcPr>
          <w:p w:rsidR="009B2295" w:rsidRDefault="009B2295"/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реорганизация государственного казенного учреждения здравоохранения Ленинградское областное "Патолого-анатомическое бюро Комитета по здравоохранению Ленинградской области" путем присоединения к государственному казенному учреждению здравоохранения "Ленинградское областное патолого-анатомическое бюро"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84" w:type="dxa"/>
            <w:vMerge/>
          </w:tcPr>
          <w:p w:rsidR="009B2295" w:rsidRDefault="009B2295"/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16,6 млн руб. (2014-2018 годы)</w:t>
            </w:r>
          </w:p>
        </w:tc>
      </w:tr>
      <w:tr w:rsidR="009B2295">
        <w:tc>
          <w:tcPr>
            <w:tcW w:w="454" w:type="dxa"/>
            <w:vMerge/>
          </w:tcPr>
          <w:p w:rsidR="009B2295" w:rsidRDefault="009B2295"/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ликвидация Ленинградского областного государственного казенного учреждения здравоохранения "Контрольно-аналитическая лаборатория"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84" w:type="dxa"/>
            <w:vMerge/>
          </w:tcPr>
          <w:p w:rsidR="009B2295" w:rsidRDefault="009B2295"/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29,1 млн руб. (2015-2018 годы)</w:t>
            </w:r>
          </w:p>
        </w:tc>
      </w:tr>
      <w:tr w:rsidR="009B2295">
        <w:tc>
          <w:tcPr>
            <w:tcW w:w="454" w:type="dxa"/>
            <w:vMerge/>
          </w:tcPr>
          <w:p w:rsidR="009B2295" w:rsidRDefault="009B2295"/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ликвидация государственного бюджетного учреждения здравоохранения "Детский специализированный санаторий "Зорька"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84" w:type="dxa"/>
            <w:vMerge/>
          </w:tcPr>
          <w:p w:rsidR="009B2295" w:rsidRDefault="009B2295"/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14,3 млн руб. (2015-2018 годы)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Привлечение средств от приносящей доход деятельности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С 2014 года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Медицинские организации государственной системы здравоохранения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Оптимизация расходов по прочим статьям расходов, а также увеличение доходов от платных услуг для привлечения высвободившихся средств на повышение заработной платы в сумме 801,9 млн руб. (2014-2018 годы)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Оптимизация неэффективных расходов (включая стоимостную оценку), в том числе на оплату труда вспомогательного и административно-управленческого персонала (с учетом предельной доли расходов на оплату труда в фонде оплаты труда учреждения - не более 40 процентов)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С 2014 года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Медицинские организации государственной системы здравоохранения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Оптимизация штатной численности с целью привлечения высвободившихся средств на повышение заработной платы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 xml:space="preserve">Разработка программы развития здравоохранения Ленинградской области с учетом государственной </w:t>
            </w:r>
            <w:hyperlink r:id="rId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1 мая 2013 года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Утверждение программы развития здравоохранения Ленинградской области до 2020 года, направленной на повышение структурной эффективности, учитывающей региональную структуру заболеваемости и смертности населения, а также состояние инфраструктуры учреждений здравоохранения.</w:t>
            </w:r>
          </w:p>
          <w:p w:rsidR="009B2295" w:rsidRDefault="009B2295">
            <w:pPr>
              <w:pStyle w:val="ConsPlusNormal"/>
              <w:jc w:val="both"/>
            </w:pPr>
            <w:r>
              <w:t>Реализация мероприятий позволит оптимизировать структуру оказания медицинской помощи и будет способствовать привлечению средств на повышение заработной платы медицинских работников. Программа развития здравоохранения Ленинградской области разработана с учетом раздела IV "Основные направления структурных преобразований в сфере здравоохранения субъекта Российской Федерации" Методических рекомендаций по разработке органами исполнительной власти субъектов Российской Федерации планов мероприятий ("дорожных карт") субъектов Российской Федерации "Изменения в отраслях социальной сферы, направленные на повышение эффективности здравоохранения"</w:t>
            </w:r>
          </w:p>
        </w:tc>
      </w:tr>
      <w:tr w:rsidR="009B2295">
        <w:tc>
          <w:tcPr>
            <w:tcW w:w="13550" w:type="dxa"/>
            <w:gridSpan w:val="5"/>
          </w:tcPr>
          <w:p w:rsidR="009B2295" w:rsidRDefault="009B2295">
            <w:pPr>
              <w:pStyle w:val="ConsPlusNormal"/>
              <w:jc w:val="center"/>
              <w:outlineLvl w:val="2"/>
            </w:pPr>
            <w:r>
              <w:t>Формирование эффективной системы управления оказанием медицинской помощи в медицинских организациях Ленинградской области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Разработка и внедрение (изменение) показателей эффективности деятельности государственных медицинских организаций Ленинградской области, внесение изменений в трудовые договоры с руководителями организаций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2014 год (для медицинских организаций, подведомственных Комитету по здравоохранению Ленинградской области по состоянию на 1 июля 2013 года, - первый квартал 2014 года; для медицинских организаций, принятых в государственную собственность Ленинградской области, - с 1 января 2014 года)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 xml:space="preserve">Построение системы оценки деятельности медицинских организаций и их руководителей, основанной на единых принципах. Внесение изменений в 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Комитета по здравоохранению Ленинградской области от 16 апреля 2014 года N 10 "Об утверждении критериев и показателей эффективности и результативности деятельности подведомственных Комитету по здравоохранению Ленинградской области государственных бюджетных учреждений Ленинградской области и государственных казенных учреждений Ленинградской области и их руководителей"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Разработка (изменение), утверждение и внедрение показателей эффективности деятельности основных категорий работников медицинских организаций государственной системы здравоохранения Ленинградской области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2014-2015 годы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Медицинские организации государственной системы здравоохранения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Построение системы оценки деятельности основных категорий работников медицинских организаций государственной системы здравоохранения Ленинградской области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Рассмотрение лучших практик формирования систем стимулирования в рамках эффективного контракта для последующего их тиражирования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Построение системы оценки деятельности основных категорий работников медицинских организаций государственной системы здравоохранения Ленинградской области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Проведение в трудовых коллективах разъяснительной работы по вопросам повышения оплаты труда работников и перехода на эффективный контракт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II квартал 2014 года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Медицинские организации государственной системы здравоохранения Ленинградской области, 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Создание условий для внедрения эффективной системы управления оказанием медицинской помощи в медицинских организациях государственной системы здравоохранения Ленинградской области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Проведение информационно-разъяснительной работы по реализации региональных "дорожных карт", включая меры по повышению оплаты труда, с привлечением широкой общественности и профсоюзов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Ежеквартально в 2014 году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Медицинские организации государственной системы здравоохранения Ленинградской области, 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Создание условий для внедрения эффективной системы управления оказанием медицинской помощи в медицинских организациях государственной системы здравоохранения Ленинградской области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 xml:space="preserve">Заключение трудовых договоров (дополнительных соглашений) с руководителями государственных медицинских организаций на основе типовой формы, утверждаемой Правительством Российской Федерации в соответствии со </w:t>
            </w:r>
            <w:hyperlink r:id="rId14" w:history="1">
              <w:r>
                <w:rPr>
                  <w:color w:val="0000FF"/>
                </w:rPr>
                <w:t>статьей 275</w:t>
              </w:r>
            </w:hyperlink>
            <w:r>
              <w:t xml:space="preserve"> Трудового кодекса Российской Федерации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III-IV кварталы 2013 года,</w:t>
            </w:r>
          </w:p>
          <w:p w:rsidR="009B2295" w:rsidRDefault="009B2295">
            <w:pPr>
              <w:pStyle w:val="ConsPlusNormal"/>
              <w:jc w:val="center"/>
            </w:pPr>
            <w:r>
              <w:t>I квартал 2014 года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Создание условий для повышения эффективности работы административно-управленческого персонала, создание прозрачного механизма оплаты труда руководителей медицинских организаций государственной системы здравоохранения Ленинградской области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 xml:space="preserve">Контроль за представлением </w:t>
            </w:r>
            <w:r>
              <w:lastRenderedPageBreak/>
              <w:t>руководителями медицинских организаций государственной системы здравоохранения Ленинградской области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 xml:space="preserve">Комитет по </w:t>
            </w:r>
            <w:r>
              <w:lastRenderedPageBreak/>
              <w:t>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lastRenderedPageBreak/>
              <w:t xml:space="preserve">Создание прозрачного механизма оплаты труда </w:t>
            </w:r>
            <w:r>
              <w:lastRenderedPageBreak/>
              <w:t>руководителей медицинских организаций государственной системы здравоохранения Ленинградской области.</w:t>
            </w:r>
          </w:p>
          <w:p w:rsidR="009B2295" w:rsidRDefault="009B2295">
            <w:pPr>
              <w:pStyle w:val="ConsPlusNormal"/>
              <w:jc w:val="both"/>
            </w:pPr>
            <w:r>
              <w:t xml:space="preserve">С 2014 года 100 процентов руководителей медицинских организаций государственной системы здравоохранения Ленинградской области представляют сведения в соответствии с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27 февраля 2013 года N 45 "О представлении лицом, поступающим на работу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органов государственной власти Ленинградской области и опубликовании"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Обучение руководителей (ответственных работников) по переводу на эффективный контракт работников медицинских организаций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Создание условий для перевода медицинских работников на эффективный контракт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Создание комиссий по оценке уровня квалификации медицинских работников в медицинских организациях государственной системы здравоохранения Ленинградской области с привлечением представителей общественных организаций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I-II кварталы 2014 года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Медицинские организации государственной системы здравоохранения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Создание условий для объективной оценки возможности допуска специалиста к осуществлению медицинской деятельности и фармацевтической деятельности в соответствии с действующим законодательством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Создание комиссии по оценке уровня квалификации медицинских работников в Комитете по здравоохранению Ленинградской области с привлечением общественных организаций, представителей образовательных организаций, реализующих программы высшего, среднего и дополнительного профессионального образования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I-II кварталы 2014 года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Создание условий для объективной оценки возможности допуска специалиста к осуществлению медицинской деятельности и фармацевтической деятельности в соответствии с действующим законодательством в спорных случаях;</w:t>
            </w:r>
          </w:p>
          <w:p w:rsidR="009B2295" w:rsidRDefault="009B2295">
            <w:pPr>
              <w:pStyle w:val="ConsPlusNormal"/>
              <w:jc w:val="both"/>
            </w:pPr>
            <w:r>
              <w:t>согласование планов-графиков профессиональной переподготовки и повышения квалификации специалистов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Проведение оценки уровня квалификации медицинских работников медицинских организаций государственной системы здравоохранения Ленинградской области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II-IV кварталы 2014 года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Установление соответствия уровня профессионального образования:</w:t>
            </w:r>
          </w:p>
          <w:p w:rsidR="009B2295" w:rsidRDefault="009B2295">
            <w:pPr>
              <w:pStyle w:val="ConsPlusNormal"/>
              <w:ind w:firstLine="283"/>
              <w:jc w:val="both"/>
            </w:pPr>
            <w:r>
              <w:t xml:space="preserve">квалификационным </w:t>
            </w:r>
            <w:hyperlink r:id="rId16" w:history="1">
              <w:r>
                <w:rPr>
                  <w:color w:val="0000FF"/>
                </w:rPr>
                <w:t>требованиям</w:t>
              </w:r>
            </w:hyperlink>
            <w:r>
      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года N 415н;</w:t>
            </w:r>
          </w:p>
          <w:p w:rsidR="009B2295" w:rsidRDefault="009B2295">
            <w:pPr>
              <w:pStyle w:val="ConsPlusNormal"/>
              <w:ind w:firstLine="283"/>
              <w:jc w:val="both"/>
            </w:pPr>
            <w:r>
              <w:t xml:space="preserve">требованиям к квалификации квалификационных характеристик должностей работников в сфере здравоохранения Единого квалификационного </w:t>
            </w:r>
            <w:hyperlink r:id="rId17" w:history="1">
              <w:r>
                <w:rPr>
                  <w:color w:val="0000FF"/>
                </w:rPr>
                <w:t>справочника</w:t>
              </w:r>
            </w:hyperlink>
            <w:r>
      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года N 541н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 xml:space="preserve">Установление факта соответствия (несоответствия) медицинских работников квалификационным требованиям и принятие решения о необходимости дополнительного </w:t>
            </w:r>
            <w:r>
              <w:lastRenderedPageBreak/>
              <w:t>обучения специалиста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 xml:space="preserve">По итогам работы комиссий по оценке уровня квалификации медицинских </w:t>
            </w:r>
            <w:r>
              <w:lastRenderedPageBreak/>
              <w:t>работников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 xml:space="preserve">Медицинские организации государственной системы здравоохранения </w:t>
            </w:r>
            <w:r>
              <w:lastRenderedPageBreak/>
              <w:t>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lastRenderedPageBreak/>
              <w:t xml:space="preserve">Формирование списка специалистов, подлежащих обучению, и утверждение сроков совершенствования медицинскими работниками профессиональных знаний и навыков путем обучения по дополнительным профессиональным </w:t>
            </w:r>
            <w:r>
              <w:lastRenderedPageBreak/>
              <w:t xml:space="preserve">программам в образовательных и научных организациях в соответствии с </w:t>
            </w:r>
            <w:hyperlink r:id="rId18" w:history="1">
              <w:r>
                <w:rPr>
                  <w:color w:val="0000FF"/>
                </w:rPr>
                <w:t>пунктом 8</w:t>
              </w:r>
            </w:hyperlink>
            <w:r>
              <w:t xml:space="preserve"> приказа Министерства здравоохранения Российской Федерации от 3 августа 2012 года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Формирование совместно с образовательными организациями, реализующими программы высшего, среднего и дополнительного профессионального образования, плана-графика циклов подготовки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По итогам работы комиссии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области, медицинские организации государственной системы здравоохранения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 xml:space="preserve">Проведение подготовки специалистов в соответствии с </w:t>
            </w:r>
            <w:hyperlink r:id="rId19" w:history="1">
              <w:r>
                <w:rPr>
                  <w:color w:val="0000FF"/>
                </w:rPr>
                <w:t>Порядком и сроками</w:t>
              </w:r>
            </w:hyperlink>
            <w:r>
              <w:t xml:space="preserve"> совершенствования медицинскими работниками профессиональных знаний и навыков путем обучения по дополнительным профессиональным программам в образовательных и научных организациях, утвержденных приказом Министерства здравоохранения Российской Федерации от 3 августа 2012 года N 66н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Повышение квалификации и переподготовка работников медицинских организаций государственной системы здравоохранения Ленинградской области, занимающихся вопросами трудовых отношений и оплаты труда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В соответствии с планом-графиком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 xml:space="preserve">Комитет по здравоохранению Ленинградской области, медицинские организации государственной системы здравоохранения Ленинградской </w:t>
            </w:r>
            <w:r>
              <w:lastRenderedPageBreak/>
              <w:t>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lastRenderedPageBreak/>
              <w:t>Создание условий для перевода медицинских работников на эффективный контракт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Повторное проведение оценки уровня квалификации медицинских работников медицинских организаций государственной системы здравоохранения Ленинградской области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По окончании обучения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области, медицинские организации государственной системы здравоохранения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Установление соответствия уровня профессионального образования:</w:t>
            </w:r>
          </w:p>
          <w:p w:rsidR="009B2295" w:rsidRDefault="009B2295">
            <w:pPr>
              <w:pStyle w:val="ConsPlusNormal"/>
              <w:ind w:firstLine="283"/>
              <w:jc w:val="both"/>
            </w:pPr>
            <w:r>
              <w:t xml:space="preserve">квалификационным </w:t>
            </w:r>
            <w:hyperlink r:id="rId20" w:history="1">
              <w:r>
                <w:rPr>
                  <w:color w:val="0000FF"/>
                </w:rPr>
                <w:t>требованиям</w:t>
              </w:r>
            </w:hyperlink>
            <w:r>
      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года N 415н;</w:t>
            </w:r>
          </w:p>
          <w:p w:rsidR="009B2295" w:rsidRDefault="009B2295">
            <w:pPr>
              <w:pStyle w:val="ConsPlusNormal"/>
              <w:ind w:firstLine="283"/>
              <w:jc w:val="both"/>
            </w:pPr>
            <w:r>
              <w:t xml:space="preserve">требованиям к квалификации квалификационных характеристик должностей работников в сфере здравоохранения Единого квалификационного </w:t>
            </w:r>
            <w:hyperlink r:id="rId21" w:history="1">
              <w:r>
                <w:rPr>
                  <w:color w:val="0000FF"/>
                </w:rPr>
                <w:t>справочника</w:t>
              </w:r>
            </w:hyperlink>
            <w:r>
      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года N 541н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Обеспечение оценки уровня соответствия медицинских работников занимаемой должности (аттестация) или выполняемой работе и соответствия выполняемых работником трудовых функций, указанных в трудовых договорах (должностных инструкциях), а также соответствия медицинских работников соответствующим квалификационным требованиям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Ежегодно до заключения эффективного контракта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Медицинские организации государственной системы здравоохранения Ленинградской области, 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При осуществлении перевода на эффективный контракт создание условий, позволяющих работникам достигать установленных плановых значений показателей эффективности деятельности путем обеспечения исполнения работниками трудовых функций, соответствующих профилю подготовки и уровню квалификации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 xml:space="preserve">Разработка и внедрение систем </w:t>
            </w:r>
            <w:r>
              <w:lastRenderedPageBreak/>
              <w:t>нормирования труда на основании утвержденных Министерством здравоохранения Российской Федерации отраслевых норм труда в сфере здравоохранения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С 2015 года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 xml:space="preserve">Медицинские </w:t>
            </w:r>
            <w:r>
              <w:lastRenderedPageBreak/>
              <w:t>организации государственной системы здравоохранения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lastRenderedPageBreak/>
              <w:t xml:space="preserve">Создание условий, необходимых для внедрения </w:t>
            </w:r>
            <w:r>
              <w:lastRenderedPageBreak/>
              <w:t>рациональных организационных, технологических и трудовых процессов, улучшения организации труда. Обеспечение нормального уровня напряженности (интенсивности) труда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Аккредитация медицинских работников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С 2016 года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Подтверждение соответствия квалификации и качества работы медицинских работников профессиональным стандартам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Обеспечение перевода работников медицинских организаций государственной системы здравоохранения Ленинградской области на эффективный контракт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Создание условий для перевода медицинских работников на эффективный контракт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Обеспечение дифференциации оплаты труда основного и прочего персонала медицинских организаций, оптимизация расходов на административно-управленческий персонал с учетом предельной доли расходов на оплату их труда в фонде оплаты труда учреждения - не более 40 процентов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Создание условий для повышения эффективности работы административно-управленческого персонала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Утверждение перечня медицинских организаций, подведомственных Комитету по здравоохранению Ленинградской области, подлежащих проведению независимой оценки качества и формирования рейтингов их деятельности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Повышение удовлетворенности пациентов и создание условий для объективной оценки работы медицинских организаций государственной системы здравоохранения Ленинградской области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Проведение в медицинских организациях, подведомственных Комитету по здравоохранению Ленинградской области, ежеквартального анкетирования пациентов по вопросам комфортности и доступности получения медицинских услуг в амбулаторных и стационарных условиях, в том числе для граждан с ограниченными возможностями здоровья, в объеме не менее 50 опрошенных по каждому направлению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Повышение удовлетворенности пациентов и создание условий для объективной оценки работы медицинских организаций государственной системы здравоохранения Ленинградской области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Размещение на официальных сайтах Комитета по здравоохранению Ленинградской области, медицинских организаций государственной системы здравоохранения Ленинградской области, а также на стендах медицинских организаций образцов анкет по анализу удовлетворенности качеством предоставления медицинских услуг в амбулаторных и стационарных условиях с указанием порядка направления в Комитет по здравоохранению Ленинградской области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Повышение удовлетворенности пациентов и создание условий для объективной оценки работы медицинских организаций государственной системы здравоохранения Ленинградской области</w:t>
            </w:r>
          </w:p>
        </w:tc>
      </w:tr>
      <w:tr w:rsidR="009B2295">
        <w:tc>
          <w:tcPr>
            <w:tcW w:w="13550" w:type="dxa"/>
            <w:gridSpan w:val="5"/>
          </w:tcPr>
          <w:p w:rsidR="009B2295" w:rsidRDefault="009B2295">
            <w:pPr>
              <w:pStyle w:val="ConsPlusNormal"/>
              <w:jc w:val="center"/>
              <w:outlineLvl w:val="2"/>
            </w:pPr>
            <w:r>
              <w:t xml:space="preserve">Реализация государственной </w:t>
            </w:r>
            <w:hyperlink r:id="rId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в Ленинградской области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 xml:space="preserve">Мероприятия по проведению организационных изменений в структуре медицинских организаций Ленинградской области в соответствии с </w:t>
            </w:r>
            <w:r>
              <w:lastRenderedPageBreak/>
              <w:t>утвержденной программой развития здравоохранения Ленинградской области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 xml:space="preserve">Реализация структурных преобразований системы оказания медицинской помощи в части организационных изменений в структуре медицинских организаций Ленинградской </w:t>
            </w:r>
            <w:r>
              <w:lastRenderedPageBreak/>
              <w:t>области, направленных на повышение эффективности системы здравоохранения, в соответствии с утвержденной программой развития здравоохранения Ленинградской области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Координация работы руководителей медицинских организаций государственной системы здравоохранения Ленинградской области по достижению целевых показателей и индикаторов развития здравоохранения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Достижение целевых показателей и индикаторов развития здравоохранения Ленинградской области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Мониторинг мероприятий, направленных на повышение эффективности и качества услуг в сфере здравоохранения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Выполнение Плана мероприятий ("дорожной карты") "Изменения в отраслях социальной сферы, направленные на повышение эффективности здравоохранения Ленинградской области"</w:t>
            </w:r>
          </w:p>
        </w:tc>
      </w:tr>
      <w:tr w:rsidR="009B2295">
        <w:tc>
          <w:tcPr>
            <w:tcW w:w="454" w:type="dxa"/>
          </w:tcPr>
          <w:p w:rsidR="009B2295" w:rsidRDefault="009B22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025" w:type="dxa"/>
          </w:tcPr>
          <w:p w:rsidR="009B2295" w:rsidRDefault="009B2295">
            <w:pPr>
              <w:pStyle w:val="ConsPlusNormal"/>
              <w:jc w:val="both"/>
            </w:pPr>
            <w:r>
              <w:t>Формирование независимой оценки качества работы медицинских организаций государственной системы здравоохранения Ленинградской области, включая критерии эффективности работы таких организаций и введение публичных рейтингов их деятельности</w:t>
            </w:r>
          </w:p>
        </w:tc>
        <w:tc>
          <w:tcPr>
            <w:tcW w:w="2098" w:type="dxa"/>
          </w:tcPr>
          <w:p w:rsidR="009B2295" w:rsidRDefault="009B229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9B2295" w:rsidRDefault="009B2295">
            <w:pPr>
              <w:pStyle w:val="ConsPlusNormal"/>
              <w:jc w:val="center"/>
            </w:pPr>
            <w:r>
              <w:t>Комитет по здравоохранению Ленинградской области</w:t>
            </w:r>
          </w:p>
        </w:tc>
        <w:tc>
          <w:tcPr>
            <w:tcW w:w="4989" w:type="dxa"/>
          </w:tcPr>
          <w:p w:rsidR="009B2295" w:rsidRDefault="009B2295">
            <w:pPr>
              <w:pStyle w:val="ConsPlusNormal"/>
              <w:jc w:val="both"/>
            </w:pPr>
            <w:r>
              <w:t>Повышение информированности потребителей о качестве медицинских услуг и стимулирование повышения качества работы медицинских организаций государственной системы здравоохранения Ленинградской области</w:t>
            </w:r>
          </w:p>
        </w:tc>
      </w:tr>
    </w:tbl>
    <w:p w:rsidR="009B2295" w:rsidRDefault="009B2295">
      <w:pPr>
        <w:pStyle w:val="ConsPlusNormal"/>
      </w:pPr>
    </w:p>
    <w:p w:rsidR="009B2295" w:rsidRDefault="009B2295">
      <w:pPr>
        <w:pStyle w:val="ConsPlusNormal"/>
      </w:pPr>
    </w:p>
    <w:p w:rsidR="009B2295" w:rsidRDefault="009B22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/>
    <w:sectPr w:rsidR="00C61717" w:rsidSect="003972B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95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9B2295"/>
    <w:rsid w:val="00AE68F7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2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22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22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22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22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22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2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22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22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22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22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22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CB856AE8BA12D5ABA8ABDA67757762CD1A0006A9FAD6FE5A7F69650FDA12D75BAC63BFBC457B027RCH" TargetMode="External"/><Relationship Id="rId13" Type="http://schemas.openxmlformats.org/officeDocument/2006/relationships/hyperlink" Target="consultantplus://offline/ref=ACCCB856AE8BA12D5ABA8ABDA67757762CD1AB056A92AD6FE5A7F696502FRDH" TargetMode="External"/><Relationship Id="rId18" Type="http://schemas.openxmlformats.org/officeDocument/2006/relationships/hyperlink" Target="consultantplus://offline/ref=ACCCB856AE8BA12D5ABA95ACB37757762CD7AD096A90AD6FE5A7F69650FDA12D75BAC63BFBC655B027R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CCB856AE8BA12D5ABA95ACB37757762CD4AD036C96AD6FE5A7F69650FDA12D75BAC63BFBC655B227R7H" TargetMode="External"/><Relationship Id="rId7" Type="http://schemas.openxmlformats.org/officeDocument/2006/relationships/hyperlink" Target="consultantplus://offline/ref=ACCCB856AE8BA12D5ABA8ABDA67757762CD1AD096393AD6FE5A7F69650FDA12D75BAC63BFBC655B227R7H" TargetMode="External"/><Relationship Id="rId12" Type="http://schemas.openxmlformats.org/officeDocument/2006/relationships/hyperlink" Target="consultantplus://offline/ref=ACCCB856AE8BA12D5ABA95ACB37757762CD2AB006D9FAD6FE5A7F69650FDA12D75BAC63BFBC655B327RDH" TargetMode="External"/><Relationship Id="rId17" Type="http://schemas.openxmlformats.org/officeDocument/2006/relationships/hyperlink" Target="consultantplus://offline/ref=ACCCB856AE8BA12D5ABA95ACB37757762CD4AD036C96AD6FE5A7F69650FDA12D75BAC63BFBC655B227R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CCB856AE8BA12D5ABA95ACB37757762CD6A1066F93AD6FE5A7F69650FDA12D75BAC63BFBC655B227R7H" TargetMode="External"/><Relationship Id="rId20" Type="http://schemas.openxmlformats.org/officeDocument/2006/relationships/hyperlink" Target="consultantplus://offline/ref=ACCCB856AE8BA12D5ABA95ACB37757762CD6A1066F93AD6FE5A7F69650FDA12D75BAC63BFBC655B227R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CB856AE8BA12D5ABA8ABDA67757762CD1AD096393AD6FE5A7F696502FRDH" TargetMode="External"/><Relationship Id="rId11" Type="http://schemas.openxmlformats.org/officeDocument/2006/relationships/hyperlink" Target="consultantplus://offline/ref=ACCCB856AE8BA12D5ABA95ACB37757762CD2AB096A94AD6FE5A7F696502FRD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CCB856AE8BA12D5ABA8ABDA67757762CD2A9006292AD6FE5A7F696502FR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CCCB856AE8BA12D5ABA95ACB37757762CD2AB096A94AD6FE5A7F696502FRDH" TargetMode="External"/><Relationship Id="rId19" Type="http://schemas.openxmlformats.org/officeDocument/2006/relationships/hyperlink" Target="consultantplus://offline/ref=ACCCB856AE8BA12D5ABA95ACB37757762CD7AD096A90AD6FE5A7F69650FDA12D75BAC63BFBC655B327R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CB856AE8BA12D5ABA8ABDA67757762CD1AE086C9FAD6FE5A7F69650FDA12D75BAC63BFBC655B327REH" TargetMode="External"/><Relationship Id="rId14" Type="http://schemas.openxmlformats.org/officeDocument/2006/relationships/hyperlink" Target="consultantplus://offline/ref=ACCCB856AE8BA12D5ABA95ACB37757762CDCAB076391AD6FE5A7F69650FDA12D75BAC63BFBC753B527R9H" TargetMode="External"/><Relationship Id="rId22" Type="http://schemas.openxmlformats.org/officeDocument/2006/relationships/hyperlink" Target="consultantplus://offline/ref=ACCCB856AE8BA12D5ABA95ACB37757762CD2AB006D9FAD6FE5A7F69650FDA12D75BAC63BFBC655B327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7605</Words>
  <Characters>43355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Нина Олеговна Верединская</cp:lastModifiedBy>
  <cp:revision>2</cp:revision>
  <dcterms:created xsi:type="dcterms:W3CDTF">2018-07-09T15:05:00Z</dcterms:created>
  <dcterms:modified xsi:type="dcterms:W3CDTF">2018-07-09T15:05:00Z</dcterms:modified>
</cp:coreProperties>
</file>