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DF" w:rsidRDefault="001F25DF">
      <w:pPr>
        <w:pStyle w:val="ConsPlusTitle"/>
        <w:jc w:val="center"/>
        <w:outlineLvl w:val="0"/>
      </w:pPr>
      <w:r>
        <w:t>ПРАВИТЕЛЬСТВО ЛЕНИНГРАДСКОЙ ОБЛАСТИ</w:t>
      </w:r>
    </w:p>
    <w:p w:rsidR="001F25DF" w:rsidRDefault="001F25DF">
      <w:pPr>
        <w:pStyle w:val="ConsPlusTitle"/>
        <w:jc w:val="center"/>
      </w:pPr>
    </w:p>
    <w:p w:rsidR="001F25DF" w:rsidRDefault="001F25DF">
      <w:pPr>
        <w:pStyle w:val="ConsPlusTitle"/>
        <w:jc w:val="center"/>
      </w:pPr>
      <w:r>
        <w:t>ПОСТАНОВЛЕНИЕ</w:t>
      </w:r>
    </w:p>
    <w:p w:rsidR="001F25DF" w:rsidRDefault="001F25DF">
      <w:pPr>
        <w:pStyle w:val="ConsPlusTitle"/>
        <w:jc w:val="center"/>
      </w:pPr>
      <w:r>
        <w:t>от 14 ноября 2013 г. N 405</w:t>
      </w:r>
    </w:p>
    <w:p w:rsidR="001F25DF" w:rsidRDefault="001F25DF">
      <w:pPr>
        <w:pStyle w:val="ConsPlusTitle"/>
        <w:jc w:val="center"/>
      </w:pPr>
    </w:p>
    <w:p w:rsidR="001F25DF" w:rsidRDefault="001F25DF">
      <w:pPr>
        <w:pStyle w:val="ConsPlusTitle"/>
        <w:jc w:val="center"/>
      </w:pPr>
      <w:r>
        <w:t>ОБ УТВЕРЖДЕНИИ ГОСУДАРСТВЕННОЙ ПРОГРАММЫ ЛЕНИНГРАДСКОЙ</w:t>
      </w:r>
    </w:p>
    <w:p w:rsidR="001F25DF" w:rsidRDefault="001F25DF">
      <w:pPr>
        <w:pStyle w:val="ConsPlusTitle"/>
        <w:jc w:val="center"/>
      </w:pPr>
      <w:r>
        <w:t>ОБЛАСТИ "РАЗВИТИЕ ЗДРАВООХРАНЕНИЯ В ЛЕНИНГРАДСКОЙ ОБЛАСТИ"</w:t>
      </w:r>
    </w:p>
    <w:p w:rsidR="001F25DF" w:rsidRDefault="001F25DF">
      <w:pPr>
        <w:spacing w:after="1"/>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jc w:val="center"/>
      </w:pPr>
    </w:p>
    <w:p w:rsidR="001F25DF" w:rsidRDefault="001F25DF">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w:t>
      </w:r>
      <w:hyperlink r:id="rId6"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1F25DF" w:rsidRDefault="001F25DF">
      <w:pPr>
        <w:pStyle w:val="ConsPlusNormal"/>
        <w:ind w:firstLine="540"/>
        <w:jc w:val="both"/>
      </w:pPr>
    </w:p>
    <w:p w:rsidR="001F25DF" w:rsidRDefault="001F25DF">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"Развитие здравоохранения в Ленинградской области".</w:t>
      </w:r>
    </w:p>
    <w:p w:rsidR="001F25DF" w:rsidRDefault="001F25DF">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1F25DF" w:rsidRDefault="001F25DF">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Ленинградской области от 25.07.2016 N 270)</w:t>
      </w:r>
    </w:p>
    <w:p w:rsidR="001F25DF" w:rsidRDefault="001F25DF">
      <w:pPr>
        <w:pStyle w:val="ConsPlusNormal"/>
      </w:pPr>
    </w:p>
    <w:p w:rsidR="001F25DF" w:rsidRDefault="001F25DF">
      <w:pPr>
        <w:pStyle w:val="ConsPlusNormal"/>
        <w:jc w:val="right"/>
      </w:pPr>
      <w:r>
        <w:t>Губернатор</w:t>
      </w:r>
    </w:p>
    <w:p w:rsidR="001F25DF" w:rsidRDefault="001F25DF">
      <w:pPr>
        <w:pStyle w:val="ConsPlusNormal"/>
        <w:jc w:val="right"/>
      </w:pPr>
      <w:r>
        <w:t>Ленинградской области</w:t>
      </w:r>
    </w:p>
    <w:p w:rsidR="001F25DF" w:rsidRDefault="001F25DF">
      <w:pPr>
        <w:pStyle w:val="ConsPlusNormal"/>
        <w:jc w:val="right"/>
      </w:pPr>
      <w:proofErr w:type="spellStart"/>
      <w:r>
        <w:t>А.Дрозденко</w:t>
      </w:r>
      <w:proofErr w:type="spellEnd"/>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jc w:val="right"/>
        <w:outlineLvl w:val="0"/>
      </w:pPr>
      <w:r>
        <w:t>УТВЕРЖДЕНА</w:t>
      </w:r>
    </w:p>
    <w:p w:rsidR="001F25DF" w:rsidRDefault="001F25DF">
      <w:pPr>
        <w:pStyle w:val="ConsPlusNormal"/>
        <w:jc w:val="right"/>
      </w:pPr>
      <w:r>
        <w:t>постановлением Правительства</w:t>
      </w:r>
    </w:p>
    <w:p w:rsidR="001F25DF" w:rsidRDefault="001F25DF">
      <w:pPr>
        <w:pStyle w:val="ConsPlusNormal"/>
        <w:jc w:val="right"/>
      </w:pPr>
      <w:r>
        <w:t>Ленинградской области</w:t>
      </w:r>
    </w:p>
    <w:p w:rsidR="001F25DF" w:rsidRDefault="001F25DF">
      <w:pPr>
        <w:pStyle w:val="ConsPlusNormal"/>
        <w:jc w:val="right"/>
      </w:pPr>
      <w:r>
        <w:t>от 14.11.2013 N 405</w:t>
      </w:r>
    </w:p>
    <w:p w:rsidR="001F25DF" w:rsidRDefault="001F25DF">
      <w:pPr>
        <w:pStyle w:val="ConsPlusNormal"/>
        <w:jc w:val="right"/>
      </w:pPr>
      <w:r>
        <w:t>(приложение)</w:t>
      </w:r>
    </w:p>
    <w:p w:rsidR="001F25DF" w:rsidRDefault="001F25DF">
      <w:pPr>
        <w:pStyle w:val="ConsPlusNormal"/>
      </w:pPr>
    </w:p>
    <w:p w:rsidR="001F25DF" w:rsidRDefault="001F25DF">
      <w:pPr>
        <w:pStyle w:val="ConsPlusTitle"/>
        <w:jc w:val="center"/>
      </w:pPr>
      <w:bookmarkStart w:id="0" w:name="P38"/>
      <w:bookmarkEnd w:id="0"/>
      <w:r>
        <w:lastRenderedPageBreak/>
        <w:t>ГОСУДАРСТВЕННАЯ ПРОГРАММА ЛЕНИНГРАДСКОЙ ОБЛАСТИ</w:t>
      </w:r>
    </w:p>
    <w:p w:rsidR="001F25DF" w:rsidRDefault="001F25DF">
      <w:pPr>
        <w:pStyle w:val="ConsPlusTitle"/>
        <w:jc w:val="center"/>
      </w:pPr>
      <w:r>
        <w:t>"РАЗВИТИЕ ЗДРАВООХРАНЕНИЯ В ЛЕНИНГРАДСКОЙ ОБЛАСТИ"</w:t>
      </w:r>
    </w:p>
    <w:p w:rsidR="001F25DF" w:rsidRDefault="001F25DF">
      <w:pPr>
        <w:spacing w:after="1"/>
      </w:pPr>
    </w:p>
    <w:p w:rsidR="001F25DF" w:rsidRDefault="001F25DF">
      <w:pPr>
        <w:pStyle w:val="ConsPlusTitle"/>
        <w:jc w:val="center"/>
        <w:outlineLvl w:val="1"/>
      </w:pPr>
      <w:bookmarkStart w:id="1" w:name="_GoBack"/>
      <w:bookmarkEnd w:id="1"/>
      <w:r>
        <w:t>ПАСПОРТ</w:t>
      </w:r>
    </w:p>
    <w:p w:rsidR="001F25DF" w:rsidRDefault="001F25DF">
      <w:pPr>
        <w:pStyle w:val="ConsPlusTitle"/>
        <w:jc w:val="center"/>
      </w:pPr>
      <w:r>
        <w:t>государственной программы Ленинградской области</w:t>
      </w:r>
    </w:p>
    <w:p w:rsidR="001F25DF" w:rsidRDefault="001F25DF">
      <w:pPr>
        <w:pStyle w:val="ConsPlusTitle"/>
        <w:jc w:val="center"/>
      </w:pPr>
      <w:r>
        <w:t>"Развитие здравоохранения в Ленинградской области"</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Полное наименование</w:t>
            </w:r>
          </w:p>
        </w:tc>
        <w:tc>
          <w:tcPr>
            <w:tcW w:w="6236" w:type="dxa"/>
          </w:tcPr>
          <w:p w:rsidR="001F25DF" w:rsidRDefault="001F25DF">
            <w:pPr>
              <w:pStyle w:val="ConsPlusNormal"/>
              <w:jc w:val="both"/>
            </w:pPr>
            <w:r>
              <w:t>Государственная программа Ленинградской области "Развитие здравоохранения в Ленинградской области" (далее - Программа)</w:t>
            </w:r>
          </w:p>
        </w:tc>
      </w:tr>
      <w:tr w:rsidR="001F25DF">
        <w:tc>
          <w:tcPr>
            <w:tcW w:w="2835" w:type="dxa"/>
          </w:tcPr>
          <w:p w:rsidR="001F25DF" w:rsidRDefault="001F25DF">
            <w:pPr>
              <w:pStyle w:val="ConsPlusNormal"/>
            </w:pPr>
            <w:r>
              <w:t>Ответственный исполнитель 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Соисполнители Программы</w:t>
            </w:r>
          </w:p>
        </w:tc>
        <w:tc>
          <w:tcPr>
            <w:tcW w:w="6236" w:type="dxa"/>
          </w:tcPr>
          <w:p w:rsidR="001F25DF" w:rsidRDefault="001F25DF">
            <w:pPr>
              <w:pStyle w:val="ConsPlusNormal"/>
              <w:jc w:val="both"/>
            </w:pPr>
            <w:r>
              <w:t>Отсутствуют</w:t>
            </w:r>
          </w:p>
        </w:tc>
      </w:tr>
      <w:tr w:rsidR="001F25DF">
        <w:tc>
          <w:tcPr>
            <w:tcW w:w="2835" w:type="dxa"/>
          </w:tcPr>
          <w:p w:rsidR="001F25DF" w:rsidRDefault="001F25DF">
            <w:pPr>
              <w:pStyle w:val="ConsPlusNormal"/>
            </w:pPr>
            <w:r>
              <w:t>Участники Программы</w:t>
            </w:r>
          </w:p>
        </w:tc>
        <w:tc>
          <w:tcPr>
            <w:tcW w:w="6236" w:type="dxa"/>
          </w:tcPr>
          <w:p w:rsidR="001F25DF" w:rsidRDefault="001F25DF">
            <w:pPr>
              <w:pStyle w:val="ConsPlusNormal"/>
              <w:jc w:val="both"/>
            </w:pPr>
            <w:r>
              <w:t>Комитет по здравоохранению Ленинградской области; комитет по строительству Ленинградской области; Ленинградский областной комитет по управлению государственным имуществом</w:t>
            </w:r>
          </w:p>
        </w:tc>
      </w:tr>
      <w:tr w:rsidR="001F25DF">
        <w:tc>
          <w:tcPr>
            <w:tcW w:w="2835" w:type="dxa"/>
          </w:tcPr>
          <w:p w:rsidR="001F25DF" w:rsidRDefault="001F25DF">
            <w:pPr>
              <w:pStyle w:val="ConsPlusNormal"/>
            </w:pPr>
            <w:r>
              <w:t>Подпрограммы Программы</w:t>
            </w:r>
          </w:p>
        </w:tc>
        <w:tc>
          <w:tcPr>
            <w:tcW w:w="6236" w:type="dxa"/>
          </w:tcPr>
          <w:p w:rsidR="001F25DF" w:rsidRDefault="001F25DF">
            <w:pPr>
              <w:pStyle w:val="ConsPlusNormal"/>
              <w:jc w:val="both"/>
            </w:pPr>
            <w:r>
              <w:t>"Первичная медико-санитарная помощь. Профилактика заболеваний и формирование здорового образа жизни";</w:t>
            </w:r>
          </w:p>
          <w:p w:rsidR="001F25DF" w:rsidRDefault="001F25DF">
            <w:pPr>
              <w:pStyle w:val="ConsPlusNormal"/>
              <w:jc w:val="both"/>
            </w:pPr>
            <w: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p w:rsidR="001F25DF" w:rsidRDefault="001F25DF">
            <w:pPr>
              <w:pStyle w:val="ConsPlusNormal"/>
              <w:jc w:val="both"/>
            </w:pPr>
            <w:r>
              <w:t>"Управление и кадровое обеспечение";</w:t>
            </w:r>
          </w:p>
          <w:p w:rsidR="001F25DF" w:rsidRDefault="001F25DF">
            <w:pPr>
              <w:pStyle w:val="ConsPlusNormal"/>
              <w:jc w:val="both"/>
            </w:pPr>
            <w:r>
              <w:t>"Организация территориальной модели здравоохранения Ленинградской области";</w:t>
            </w:r>
          </w:p>
          <w:p w:rsidR="001F25DF" w:rsidRDefault="001F25DF">
            <w:pPr>
              <w:pStyle w:val="ConsPlusNormal"/>
              <w:jc w:val="both"/>
            </w:pPr>
            <w:r>
              <w:t>"Организация обязательного медицинского страхования граждан Российской Федерации"</w:t>
            </w:r>
          </w:p>
        </w:tc>
      </w:tr>
      <w:tr w:rsidR="001F25DF">
        <w:tblPrEx>
          <w:tblBorders>
            <w:insideH w:val="nil"/>
          </w:tblBorders>
        </w:tblPrEx>
        <w:tc>
          <w:tcPr>
            <w:tcW w:w="2835" w:type="dxa"/>
            <w:tcBorders>
              <w:bottom w:val="nil"/>
            </w:tcBorders>
          </w:tcPr>
          <w:p w:rsidR="001F25DF" w:rsidRDefault="001F25DF">
            <w:pPr>
              <w:pStyle w:val="ConsPlusNormal"/>
            </w:pPr>
            <w:r>
              <w:t>Проекты, реализуемые в рамках Программы</w:t>
            </w:r>
          </w:p>
        </w:tc>
        <w:tc>
          <w:tcPr>
            <w:tcW w:w="6236" w:type="dxa"/>
            <w:tcBorders>
              <w:bottom w:val="nil"/>
            </w:tcBorders>
          </w:tcPr>
          <w:p w:rsidR="001F25DF" w:rsidRDefault="001F25DF">
            <w:pPr>
              <w:pStyle w:val="ConsPlusNormal"/>
              <w:jc w:val="both"/>
            </w:pPr>
            <w:r>
              <w:t>Приоритетный проект "Создание территориальной модели оказания медицинской помощи".</w:t>
            </w:r>
          </w:p>
          <w:p w:rsidR="001F25DF" w:rsidRDefault="001F25DF">
            <w:pPr>
              <w:pStyle w:val="ConsPlusNormal"/>
              <w:jc w:val="both"/>
            </w:pPr>
            <w:r>
              <w:t>Приоритетный проект "Ленинградский областной центр медицинской реабилитации".</w:t>
            </w:r>
          </w:p>
          <w:p w:rsidR="001F25DF" w:rsidRDefault="001F25DF">
            <w:pPr>
              <w:pStyle w:val="ConsPlusNormal"/>
              <w:jc w:val="both"/>
            </w:pPr>
            <w:r>
              <w:t>Приоритетный проект "Создание онкологического центра. 1 этап - формирование концепции"</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(введено </w:t>
            </w:r>
            <w:hyperlink r:id="rId8" w:history="1">
              <w:r>
                <w:rPr>
                  <w:color w:val="0000FF"/>
                </w:rPr>
                <w:t>Постановлением</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Цель Программы</w:t>
            </w:r>
          </w:p>
        </w:tc>
        <w:tc>
          <w:tcPr>
            <w:tcW w:w="6236" w:type="dxa"/>
          </w:tcPr>
          <w:p w:rsidR="001F25DF" w:rsidRDefault="001F25DF">
            <w:pPr>
              <w:pStyle w:val="ConsPlusNormal"/>
              <w:jc w:val="both"/>
            </w:pPr>
            <w:r>
              <w:t>Сохранение здоровья населения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tc>
      </w:tr>
      <w:tr w:rsidR="001F25DF">
        <w:tc>
          <w:tcPr>
            <w:tcW w:w="2835" w:type="dxa"/>
          </w:tcPr>
          <w:p w:rsidR="001F25DF" w:rsidRDefault="001F25DF">
            <w:pPr>
              <w:pStyle w:val="ConsPlusNormal"/>
            </w:pPr>
            <w:r>
              <w:t>Задачи Программы</w:t>
            </w:r>
          </w:p>
        </w:tc>
        <w:tc>
          <w:tcPr>
            <w:tcW w:w="6236" w:type="dxa"/>
          </w:tcPr>
          <w:p w:rsidR="001F25DF" w:rsidRDefault="001F25DF">
            <w:pPr>
              <w:pStyle w:val="ConsPlusNormal"/>
              <w:jc w:val="both"/>
            </w:pPr>
            <w:r>
              <w:t>1.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1F25DF" w:rsidRDefault="001F25DF">
            <w:pPr>
              <w:pStyle w:val="ConsPlusNormal"/>
              <w:jc w:val="both"/>
            </w:pPr>
            <w:r>
              <w:t xml:space="preserve">2. </w:t>
            </w:r>
            <w:proofErr w:type="gramStart"/>
            <w:r>
              <w:t xml:space="preserve">Снижение смертности от болезней системы кровообращения, </w:t>
            </w:r>
            <w:r>
              <w:lastRenderedPageBreak/>
              <w:t>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повышения эффективности службы родовспоможения и детства; обеспечения медицинской помощью неизлечимых больных, в том числе детей.</w:t>
            </w:r>
            <w:proofErr w:type="gramEnd"/>
          </w:p>
          <w:p w:rsidR="001F25DF" w:rsidRDefault="001F25DF">
            <w:pPr>
              <w:pStyle w:val="ConsPlusNormal"/>
              <w:jc w:val="both"/>
            </w:pPr>
            <w:r>
              <w:t>3. 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p w:rsidR="001F25DF" w:rsidRDefault="001F25DF">
            <w:pPr>
              <w:pStyle w:val="ConsPlusNormal"/>
              <w:jc w:val="both"/>
            </w:pPr>
            <w:r>
              <w:t>4. Создание системы медицинских организаций, обеспечивающих гарантированный объем медицинских услуг населению Ленинградской области.</w:t>
            </w:r>
          </w:p>
          <w:p w:rsidR="001F25DF" w:rsidRDefault="001F25DF">
            <w:pPr>
              <w:pStyle w:val="ConsPlusNormal"/>
              <w:jc w:val="both"/>
            </w:pPr>
            <w:r>
              <w:t>5. Обеспечение оказания медицинской помощи в рамках программы государственных гарантий бесплатного оказания гражданам медицинской помощи</w:t>
            </w:r>
          </w:p>
        </w:tc>
      </w:tr>
      <w:tr w:rsidR="001F25DF">
        <w:tc>
          <w:tcPr>
            <w:tcW w:w="2835" w:type="dxa"/>
          </w:tcPr>
          <w:p w:rsidR="001F25DF" w:rsidRDefault="001F25DF">
            <w:pPr>
              <w:pStyle w:val="ConsPlusNormal"/>
            </w:pPr>
            <w:r>
              <w:lastRenderedPageBreak/>
              <w:t>Сроки реализации Программы</w:t>
            </w:r>
          </w:p>
        </w:tc>
        <w:tc>
          <w:tcPr>
            <w:tcW w:w="6236" w:type="dxa"/>
          </w:tcPr>
          <w:p w:rsidR="001F25DF" w:rsidRDefault="001F25DF">
            <w:pPr>
              <w:pStyle w:val="ConsPlusNormal"/>
              <w:jc w:val="both"/>
            </w:pPr>
            <w:r>
              <w:t>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Программы - 149298842,42 тыс. рублей, в том числе:</w:t>
            </w:r>
          </w:p>
          <w:p w:rsidR="001F25DF" w:rsidRDefault="001F25DF">
            <w:pPr>
              <w:pStyle w:val="ConsPlusNormal"/>
              <w:jc w:val="both"/>
            </w:pPr>
            <w:r>
              <w:t>2018 год - 22609393,55 тыс. рублей;</w:t>
            </w:r>
          </w:p>
          <w:p w:rsidR="001F25DF" w:rsidRDefault="001F25DF">
            <w:pPr>
              <w:pStyle w:val="ConsPlusNormal"/>
              <w:jc w:val="both"/>
            </w:pPr>
            <w:r>
              <w:t>2019 год - 22191289,50 тыс. рублей;</w:t>
            </w:r>
          </w:p>
          <w:p w:rsidR="001F25DF" w:rsidRDefault="001F25DF">
            <w:pPr>
              <w:pStyle w:val="ConsPlusNormal"/>
              <w:jc w:val="both"/>
            </w:pPr>
            <w:r>
              <w:t>2020 год - 21299919,30 тыс. рублей;</w:t>
            </w:r>
          </w:p>
          <w:p w:rsidR="001F25DF" w:rsidRDefault="001F25DF">
            <w:pPr>
              <w:pStyle w:val="ConsPlusNormal"/>
              <w:jc w:val="both"/>
            </w:pPr>
            <w:r>
              <w:t>2021 год - 19700814,60 тыс. рублей;</w:t>
            </w:r>
          </w:p>
          <w:p w:rsidR="001F25DF" w:rsidRDefault="001F25DF">
            <w:pPr>
              <w:pStyle w:val="ConsPlusNormal"/>
              <w:jc w:val="both"/>
            </w:pPr>
            <w:r>
              <w:t>2022 год - 21584649,76 тыс. рублей;</w:t>
            </w:r>
          </w:p>
          <w:p w:rsidR="001F25DF" w:rsidRDefault="001F25DF">
            <w:pPr>
              <w:pStyle w:val="ConsPlusNormal"/>
              <w:jc w:val="both"/>
            </w:pPr>
            <w:r>
              <w:t>2023 год - 20545478,29 тыс. рублей;</w:t>
            </w:r>
          </w:p>
          <w:p w:rsidR="001F25DF" w:rsidRDefault="001F25DF">
            <w:pPr>
              <w:pStyle w:val="ConsPlusNormal"/>
              <w:jc w:val="both"/>
            </w:pPr>
            <w:r>
              <w:t>2024 год - 21367297,42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Программы</w:t>
            </w:r>
          </w:p>
        </w:tc>
        <w:tc>
          <w:tcPr>
            <w:tcW w:w="6236" w:type="dxa"/>
          </w:tcPr>
          <w:p w:rsidR="001F25DF" w:rsidRDefault="001F25DF">
            <w:pPr>
              <w:pStyle w:val="ConsPlusNormal"/>
              <w:jc w:val="both"/>
            </w:pPr>
            <w:r>
              <w:t>Достижение к 2024 году следующих показателей:</w:t>
            </w:r>
          </w:p>
          <w:p w:rsidR="001F25DF" w:rsidRDefault="001F25DF">
            <w:pPr>
              <w:pStyle w:val="ConsPlusNormal"/>
              <w:jc w:val="both"/>
            </w:pPr>
            <w:r>
              <w:t>1. Общая смертность населения на 1000 населения - 13,6.</w:t>
            </w:r>
          </w:p>
          <w:p w:rsidR="001F25DF" w:rsidRDefault="001F25DF">
            <w:pPr>
              <w:pStyle w:val="ConsPlusNormal"/>
              <w:jc w:val="both"/>
            </w:pPr>
            <w:r>
              <w:t xml:space="preserve">2. </w:t>
            </w:r>
            <w:proofErr w:type="gramStart"/>
            <w:r>
              <w:t>Снижение смертности от болезней системы кровообращения на 100 тыс. населения - 648,2;</w:t>
            </w:r>
            <w:proofErr w:type="gramEnd"/>
          </w:p>
          <w:p w:rsidR="001F25DF" w:rsidRDefault="001F25DF">
            <w:pPr>
              <w:pStyle w:val="ConsPlusNormal"/>
              <w:jc w:val="both"/>
            </w:pPr>
            <w:proofErr w:type="gramStart"/>
            <w:r>
              <w:t>снижение смертности от новообразований (в том числе от злокачественных) на 100 тыс. населения - 238,3;</w:t>
            </w:r>
            <w:proofErr w:type="gramEnd"/>
          </w:p>
          <w:p w:rsidR="001F25DF" w:rsidRDefault="001F25DF">
            <w:pPr>
              <w:pStyle w:val="ConsPlusNormal"/>
              <w:jc w:val="both"/>
            </w:pPr>
            <w:r>
              <w:t>смертность от туберкулеза на 100 тыс. населения - 6,4;</w:t>
            </w:r>
          </w:p>
          <w:p w:rsidR="001F25DF" w:rsidRDefault="001F25DF">
            <w:pPr>
              <w:pStyle w:val="ConsPlusNormal"/>
              <w:jc w:val="both"/>
            </w:pPr>
            <w:r>
              <w:t xml:space="preserve">снижение младенческой смертности (на 1000 </w:t>
            </w:r>
            <w:proofErr w:type="gramStart"/>
            <w:r>
              <w:t>родившихся</w:t>
            </w:r>
            <w:proofErr w:type="gramEnd"/>
            <w:r>
              <w:t xml:space="preserve"> живыми) - до 4,3 случая.</w:t>
            </w:r>
          </w:p>
          <w:p w:rsidR="001F25DF" w:rsidRDefault="001F25DF">
            <w:pPr>
              <w:pStyle w:val="ConsPlusNormal"/>
              <w:jc w:val="both"/>
            </w:pPr>
            <w:r>
              <w:t>3. Обеспеченность населения врачами (на 10 тыс. человек населения) - 31,8;</w:t>
            </w:r>
          </w:p>
          <w:p w:rsidR="001F25DF" w:rsidRDefault="001F25DF">
            <w:pPr>
              <w:pStyle w:val="ConsPlusNormal"/>
              <w:jc w:val="both"/>
            </w:pPr>
            <w:r>
              <w:t>обеспеченность населения средними медицинскими работниками (на 10 тыс. человек населения) - 72,0.</w:t>
            </w:r>
          </w:p>
          <w:p w:rsidR="001F25DF" w:rsidRDefault="001F25DF">
            <w:pPr>
              <w:pStyle w:val="ConsPlusNormal"/>
              <w:jc w:val="both"/>
            </w:pPr>
            <w:r>
              <w:t>4. Доля населенных пунктов, обеспеченных первичной медико-санитарной помощью по участковому принципу, - 99,5 проц.;</w:t>
            </w:r>
          </w:p>
          <w:p w:rsidR="001F25DF" w:rsidRDefault="001F25DF">
            <w:pPr>
              <w:pStyle w:val="ConsPlusNormal"/>
              <w:jc w:val="both"/>
            </w:pPr>
            <w:r>
              <w:t>доля медицинских организаций, реализовавших проекты по предоставлению качественной медицинской помощи, - 50 проц.;</w:t>
            </w:r>
          </w:p>
          <w:p w:rsidR="001F25DF" w:rsidRDefault="001F25DF">
            <w:pPr>
              <w:pStyle w:val="ConsPlusNormal"/>
              <w:jc w:val="both"/>
            </w:pPr>
            <w:r>
              <w:t>5. Удовлетворенность населения медицинской помощью - 75 проц.</w:t>
            </w:r>
          </w:p>
        </w:tc>
      </w:tr>
      <w:tr w:rsidR="001F25DF">
        <w:tblPrEx>
          <w:tblBorders>
            <w:insideH w:val="nil"/>
          </w:tblBorders>
        </w:tblPrEx>
        <w:tc>
          <w:tcPr>
            <w:tcW w:w="2835" w:type="dxa"/>
            <w:tcBorders>
              <w:bottom w:val="nil"/>
            </w:tcBorders>
          </w:tcPr>
          <w:p w:rsidR="001F25DF" w:rsidRDefault="001F25DF">
            <w:pPr>
              <w:pStyle w:val="ConsPlusNormal"/>
            </w:pPr>
            <w:r>
              <w:lastRenderedPageBreak/>
              <w:t>Финансовое обеспечение проектов, реализуемых в рамках 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проектов, реализуемых в рамках Программы, - 2563430,00 тыс. рублей, в том числе:</w:t>
            </w:r>
          </w:p>
          <w:p w:rsidR="001F25DF" w:rsidRDefault="001F25DF">
            <w:pPr>
              <w:pStyle w:val="ConsPlusNormal"/>
              <w:jc w:val="both"/>
            </w:pPr>
            <w:r>
              <w:t>2018 год - 630610,00 тыс. рублей;</w:t>
            </w:r>
          </w:p>
          <w:p w:rsidR="001F25DF" w:rsidRDefault="001F25DF">
            <w:pPr>
              <w:pStyle w:val="ConsPlusNormal"/>
              <w:jc w:val="both"/>
            </w:pPr>
            <w:r>
              <w:t>2019 год - 966370,00 тыс. рублей;</w:t>
            </w:r>
          </w:p>
          <w:p w:rsidR="001F25DF" w:rsidRDefault="001F25DF">
            <w:pPr>
              <w:pStyle w:val="ConsPlusNormal"/>
              <w:jc w:val="both"/>
            </w:pPr>
            <w:r>
              <w:t>2020 год - 765530,00 тыс. рублей;</w:t>
            </w:r>
          </w:p>
          <w:p w:rsidR="001F25DF" w:rsidRDefault="001F25DF">
            <w:pPr>
              <w:pStyle w:val="ConsPlusNormal"/>
              <w:jc w:val="both"/>
            </w:pPr>
            <w:r>
              <w:t>2021 год - 200920,00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(введено </w:t>
            </w:r>
            <w:hyperlink r:id="rId10" w:history="1">
              <w:r>
                <w:rPr>
                  <w:color w:val="0000FF"/>
                </w:rPr>
                <w:t>Постановлением</w:t>
              </w:r>
            </w:hyperlink>
            <w:r>
              <w:t xml:space="preserve"> Правительства Ленинградской области от 29.12.2018 N 559)</w:t>
            </w:r>
          </w:p>
        </w:tc>
      </w:tr>
    </w:tbl>
    <w:p w:rsidR="001F25DF" w:rsidRDefault="001F25DF">
      <w:pPr>
        <w:pStyle w:val="ConsPlusNormal"/>
      </w:pPr>
    </w:p>
    <w:p w:rsidR="001F25DF" w:rsidRDefault="001F25DF">
      <w:pPr>
        <w:pStyle w:val="ConsPlusTitle"/>
        <w:jc w:val="center"/>
        <w:outlineLvl w:val="1"/>
      </w:pPr>
      <w:r>
        <w:t>Общая характеристика сферы реализации Программы, основные</w:t>
      </w:r>
    </w:p>
    <w:p w:rsidR="001F25DF" w:rsidRDefault="001F25DF">
      <w:pPr>
        <w:pStyle w:val="ConsPlusTitle"/>
        <w:jc w:val="center"/>
      </w:pPr>
      <w:r>
        <w:t>проблемы в сфере здравоохранения и прогноз развития</w:t>
      </w:r>
    </w:p>
    <w:p w:rsidR="001F25DF" w:rsidRDefault="001F25DF">
      <w:pPr>
        <w:pStyle w:val="ConsPlusNormal"/>
        <w:ind w:firstLine="540"/>
        <w:jc w:val="both"/>
      </w:pPr>
    </w:p>
    <w:p w:rsidR="001F25DF" w:rsidRDefault="001F25DF">
      <w:pPr>
        <w:pStyle w:val="ConsPlusNormal"/>
        <w:ind w:firstLine="540"/>
        <w:jc w:val="both"/>
      </w:pPr>
      <w:r>
        <w:t>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 и, таким образом, уменьшением численности населения.</w:t>
      </w:r>
    </w:p>
    <w:p w:rsidR="001F25DF" w:rsidRDefault="001F25DF">
      <w:pPr>
        <w:pStyle w:val="ConsPlusNormal"/>
        <w:spacing w:before="220"/>
        <w:ind w:firstLine="540"/>
        <w:jc w:val="both"/>
      </w:pPr>
      <w:r>
        <w:t>Основные проблемы сферы здравоохранения в настоящее время:</w:t>
      </w:r>
    </w:p>
    <w:p w:rsidR="001F25DF" w:rsidRDefault="001F25DF">
      <w:pPr>
        <w:pStyle w:val="ConsPlusNormal"/>
        <w:spacing w:before="220"/>
        <w:ind w:firstLine="540"/>
        <w:jc w:val="both"/>
      </w:pPr>
      <w:r>
        <w:t>1) низкий уровень профилактики заболеваемости населения, повышение нагрузки на систему здравоохранения.</w:t>
      </w:r>
    </w:p>
    <w:p w:rsidR="001F25DF" w:rsidRDefault="001F25DF">
      <w:pPr>
        <w:pStyle w:val="ConsPlusNormal"/>
        <w:spacing w:before="220"/>
        <w:ind w:firstLine="540"/>
        <w:jc w:val="both"/>
      </w:pPr>
      <w:r>
        <w:t>Наиболее эффективным путем предотвращения заболеваний (профилактики) является популяционная профилактика, ведущую роль в которой играют немедицинские методы (здоровое питание, борьба с избыточным весом, ограничение употребления алкоголя и табака, физическая активность и т.п.). Несмотря на очевидные позитивные изменения в данной сфере на государственном уровне (принятие соответствующих федеральных законов, развитие центров здоровья, осуществление всеобщей диспансеризации населения) мотивация большинства жителей к здоровому образу жизни недостаточна. Сложившееся в течение десятилетий потребительское отношение к медицине, уверенность в том, что за свое здоровье человек сам не несет ответственности, усугубляют данную тенденцию.</w:t>
      </w:r>
    </w:p>
    <w:p w:rsidR="001F25DF" w:rsidRDefault="001F25DF">
      <w:pPr>
        <w:pStyle w:val="ConsPlusNormal"/>
        <w:spacing w:before="220"/>
        <w:ind w:firstLine="540"/>
        <w:jc w:val="both"/>
      </w:pPr>
      <w:r>
        <w:t>Проводимые в последнее время мероприятия по раннему выявлению заболеваний являются в этом смысле достаточно эффективными, однако весь объем данной работы выполняется теми же медицинскими работниками, которые ранее занимались преимущественно лечением заболеваний. Таким образом, усиление профилактического направления сопряжено с существенным увеличением нагрузки на систему здравоохранения;</w:t>
      </w:r>
    </w:p>
    <w:p w:rsidR="001F25DF" w:rsidRDefault="001F25DF">
      <w:pPr>
        <w:pStyle w:val="ConsPlusNormal"/>
        <w:spacing w:before="220"/>
        <w:ind w:firstLine="540"/>
        <w:jc w:val="both"/>
      </w:pPr>
      <w:r>
        <w:t>2) слабое внедрение современных информационных технологий, в том числе средств телемедицины.</w:t>
      </w:r>
    </w:p>
    <w:p w:rsidR="001F25DF" w:rsidRDefault="001F25DF">
      <w:pPr>
        <w:pStyle w:val="ConsPlusNormal"/>
        <w:spacing w:before="220"/>
        <w:ind w:firstLine="540"/>
        <w:jc w:val="both"/>
      </w:pPr>
      <w:r>
        <w:t xml:space="preserve">Современные информационные технологии требуют как существенных материальных вложений, так и соответствующей телекоммуникационной инфраструктуры, которая имеется не на всей территории Ленинградской области. Крайне значимым является человеческий фактор - отсутствует подготовленный </w:t>
      </w:r>
      <w:proofErr w:type="gramStart"/>
      <w:r>
        <w:t>пользователь</w:t>
      </w:r>
      <w:proofErr w:type="gramEnd"/>
      <w:r>
        <w:t xml:space="preserve"> как со стороны системы здравоохранения, так и со стороны пациентов, что связано с глобальным отставанием телекоммуникационных технологий, а также преобладанием пользователей старших возрастных групп;</w:t>
      </w:r>
    </w:p>
    <w:p w:rsidR="001F25DF" w:rsidRDefault="001F25DF">
      <w:pPr>
        <w:pStyle w:val="ConsPlusNormal"/>
        <w:spacing w:before="220"/>
        <w:ind w:firstLine="540"/>
        <w:jc w:val="both"/>
      </w:pPr>
      <w:r>
        <w:t>3) слабый контроль и надзор за деятельностью частных медицинских учреждений.</w:t>
      </w:r>
    </w:p>
    <w:p w:rsidR="001F25DF" w:rsidRDefault="001F25DF">
      <w:pPr>
        <w:pStyle w:val="ConsPlusNormal"/>
        <w:spacing w:before="220"/>
        <w:ind w:firstLine="540"/>
        <w:jc w:val="both"/>
      </w:pPr>
      <w:proofErr w:type="gramStart"/>
      <w:r>
        <w:t xml:space="preserve">Существующая нормативная база в области контроля и надзора за деятельностью частных медицинских учреждений в значительной степени направлена на предотвращение коррупции и ослабление государственного контроля, вследствие чего даже контроль соблюдения </w:t>
      </w:r>
      <w:r>
        <w:lastRenderedPageBreak/>
        <w:t>лицензионных требований (полномочие, переданное органам исполнительной власти субъекта Российской Федерации) крайне затруднен, проводится редко, а внеплановые проверки - только по согласованию с прокуратурой;</w:t>
      </w:r>
      <w:proofErr w:type="gramEnd"/>
    </w:p>
    <w:p w:rsidR="001F25DF" w:rsidRDefault="001F25DF">
      <w:pPr>
        <w:pStyle w:val="ConsPlusNormal"/>
        <w:spacing w:before="220"/>
        <w:ind w:firstLine="540"/>
        <w:jc w:val="both"/>
      </w:pPr>
      <w:r>
        <w:t>4) низкий уровень развития специализированной медицины, в том числе недостаточный уровень контроля качества предоставляемых медицинских услуг и несоответствие их международным стандартам качества.</w:t>
      </w:r>
    </w:p>
    <w:p w:rsidR="001F25DF" w:rsidRDefault="001F25DF">
      <w:pPr>
        <w:pStyle w:val="ConsPlusNormal"/>
        <w:spacing w:before="220"/>
        <w:ind w:firstLine="540"/>
        <w:jc w:val="both"/>
      </w:pPr>
      <w:r>
        <w:t>Особенностями Ленинградской области (отсутствие областного центра и крупных городов, низкая концентрация населения, преобладание небольших поселений) обусловлено значительное развитие маленьких больниц, что в определенный исторический период связывалось с приближением медицинской помощи к населению. В результате слабо развивалась специализированная помощь, которую можно организовать только в крупных стационарах. В Ленинградской области определенные профили медицинской помощи (например, ревматологическая, пульмонологическая и некоторые другие) существуют лишь в областных учреждениях здравоохранения. Соответствие международным стандартам качества предполагает оснащение, которое может быть приобретено и эффективно использовано только в крупных стационарах в условиях круглосуточной работы и адекватной загрузки;</w:t>
      </w:r>
    </w:p>
    <w:p w:rsidR="001F25DF" w:rsidRDefault="001F25DF">
      <w:pPr>
        <w:pStyle w:val="ConsPlusNormal"/>
        <w:spacing w:before="220"/>
        <w:ind w:firstLine="540"/>
        <w:jc w:val="both"/>
      </w:pPr>
      <w:r>
        <w:t>5) недостаточная обеспеченность квалифицированным персоналом, в том числе нехватка профессиональных управляющих кадров в сфере здравоохранения.</w:t>
      </w:r>
    </w:p>
    <w:p w:rsidR="001F25DF" w:rsidRDefault="001F25DF">
      <w:pPr>
        <w:pStyle w:val="ConsPlusNormal"/>
        <w:spacing w:before="220"/>
        <w:ind w:firstLine="540"/>
        <w:jc w:val="both"/>
      </w:pPr>
      <w:r>
        <w:t>Большинство выпускников медицинских вузов имеют установку на работу в мегаполисах. В условиях отсутствия государственного распределения выпускников отрасль здравоохранения постоянно сталкивается с нехваткой кадров. При этом наблюдается отчетливая тенденция повышения среднего возраста работающих, многие работники старших возрастных групп со временем утрачивают мотивацию и способность к самосовершенствованию, их квалификация перестает отвечать современным требованиям.</w:t>
      </w:r>
    </w:p>
    <w:p w:rsidR="001F25DF" w:rsidRDefault="001F25DF">
      <w:pPr>
        <w:pStyle w:val="ConsPlusNormal"/>
        <w:spacing w:before="220"/>
        <w:ind w:firstLine="540"/>
        <w:jc w:val="both"/>
      </w:pPr>
      <w:r>
        <w:t>Большинство руководителей медицинских организаций занимают данные должности после многолетней клинической работы. В современных условиях медицинский менеджмент - понятие значительно более широкое, чем только организация клинической деятельности. Количество специалистов, способных овладеть новой специальностью - медицинским менеджментом - меньше, чем потребность в управленческих кадрах;</w:t>
      </w:r>
    </w:p>
    <w:p w:rsidR="001F25DF" w:rsidRDefault="001F25DF">
      <w:pPr>
        <w:pStyle w:val="ConsPlusNormal"/>
        <w:spacing w:before="220"/>
        <w:ind w:firstLine="540"/>
        <w:jc w:val="both"/>
      </w:pPr>
      <w:r>
        <w:t>6) низкий уровень развития системы медицинской реабилитации.</w:t>
      </w:r>
    </w:p>
    <w:p w:rsidR="001F25DF" w:rsidRDefault="001F25DF">
      <w:pPr>
        <w:pStyle w:val="ConsPlusNormal"/>
        <w:spacing w:before="220"/>
        <w:ind w:firstLine="540"/>
        <w:jc w:val="both"/>
      </w:pPr>
      <w:proofErr w:type="gramStart"/>
      <w:r>
        <w:t xml:space="preserve">С постоянным развитием специализированной, включая высокотехнологичную, медицинской помощи, интенсификацией системы оказания этого вида помощи в медицинских организациях растет потребность в специализированных учреждениях, осуществляющих медицинскую реабилитацию пациентов после выписки на раннем этапе и в последующем с целью профилактики инвалидности, а у инвалидов с целью поддержания качества жизни и </w:t>
      </w:r>
      <w:proofErr w:type="spellStart"/>
      <w:r>
        <w:t>неутяжеления</w:t>
      </w:r>
      <w:proofErr w:type="spellEnd"/>
      <w:r>
        <w:t xml:space="preserve"> имеющейся группы инвалидности.</w:t>
      </w:r>
      <w:proofErr w:type="gramEnd"/>
      <w:r>
        <w:t xml:space="preserve"> В Ленинградской области имеется дефицит оказания услуг медицинской реабилитации и несоответствие действующему порядку по медицинской реабилитации на этапе оказания медицинской помощи в стационарных и амбулаторных условиях.</w:t>
      </w:r>
    </w:p>
    <w:p w:rsidR="001F25DF" w:rsidRDefault="001F25DF">
      <w:pPr>
        <w:pStyle w:val="ConsPlusNormal"/>
        <w:spacing w:before="220"/>
        <w:ind w:firstLine="540"/>
        <w:jc w:val="both"/>
      </w:pPr>
      <w:r>
        <w:t>Пик наибольшей смертности пришелся на 2003 год, после чего отмечается положительная динамика показателя.</w:t>
      </w:r>
    </w:p>
    <w:p w:rsidR="001F25DF" w:rsidRDefault="001F25DF">
      <w:pPr>
        <w:pStyle w:val="ConsPlusNormal"/>
        <w:spacing w:before="220"/>
        <w:ind w:firstLine="540"/>
        <w:jc w:val="both"/>
      </w:pPr>
      <w:r>
        <w:t xml:space="preserve">Сеть медицинских организаций Ленинградской области, оказывающих медицинскую помощь гражданам, в настоящее время функционирует в рамках трехуровневой системы. Кроме того, имеются медицинские организации, непосредственно не занятые в оказании медицинской помощи (судебно-медицинское и </w:t>
      </w:r>
      <w:proofErr w:type="gramStart"/>
      <w:r>
        <w:t>патолого-анатомические</w:t>
      </w:r>
      <w:proofErr w:type="gramEnd"/>
      <w:r>
        <w:t xml:space="preserve"> бюро, медицинский информационно-аналитический центр, центр медицины катастроф и пр.).</w:t>
      </w:r>
    </w:p>
    <w:p w:rsidR="001F25DF" w:rsidRDefault="001F25DF">
      <w:pPr>
        <w:pStyle w:val="ConsPlusNormal"/>
        <w:spacing w:before="220"/>
        <w:ind w:firstLine="540"/>
        <w:jc w:val="both"/>
      </w:pPr>
      <w:r>
        <w:lastRenderedPageBreak/>
        <w:t>Структурные преобразования отрасли здравоохранения связаны с дальнейшим развитием трехуровневой системы оказания помощи, совершенствованием маршрутизации пациентов по единым принципам.</w:t>
      </w:r>
    </w:p>
    <w:p w:rsidR="001F25DF" w:rsidRDefault="001F25DF">
      <w:pPr>
        <w:pStyle w:val="ConsPlusNormal"/>
        <w:spacing w:before="220"/>
        <w:ind w:firstLine="540"/>
        <w:jc w:val="both"/>
      </w:pPr>
      <w:r>
        <w:t xml:space="preserve">Основные тенденции этих структурных преобразований - развитие первичной медико-санитарной помощи с максимальным приближением ее к местам проживания граждан, централизация оказания специализированной помощи, повышение уровня ее технологической оснащенности, а также развитие паллиативной помощи и </w:t>
      </w:r>
      <w:proofErr w:type="spellStart"/>
      <w:r>
        <w:t>стационарзамещающих</w:t>
      </w:r>
      <w:proofErr w:type="spellEnd"/>
      <w:r>
        <w:t xml:space="preserve"> технологий (дневных стационаров, стационаров на дому).</w:t>
      </w:r>
    </w:p>
    <w:p w:rsidR="001F25DF" w:rsidRDefault="001F25DF">
      <w:pPr>
        <w:pStyle w:val="ConsPlusNormal"/>
        <w:spacing w:before="220"/>
        <w:ind w:firstLine="540"/>
        <w:jc w:val="both"/>
      </w:pPr>
      <w:r>
        <w:t>Все фельдшерско-акушерские пункты, врачебные амбулатории и отделения врачей общей практики, соответствующие подразделения сельских больниц оснащены аппаратурой, позволяющей круглосуточно передавать ЭКГ по линиям телефонной связи и получать клинико-электрокардиографические консультации.</w:t>
      </w:r>
    </w:p>
    <w:p w:rsidR="001F25DF" w:rsidRDefault="001F25DF">
      <w:pPr>
        <w:pStyle w:val="ConsPlusNormal"/>
        <w:spacing w:before="220"/>
        <w:ind w:firstLine="540"/>
        <w:jc w:val="both"/>
      </w:pPr>
      <w:r>
        <w:t>Во всех поликлиниках организованы отделения (кабинеты) медицинской профилактики. 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w:t>
      </w:r>
    </w:p>
    <w:p w:rsidR="001F25DF" w:rsidRDefault="001F25DF">
      <w:pPr>
        <w:pStyle w:val="ConsPlusNormal"/>
        <w:spacing w:before="220"/>
        <w:ind w:firstLine="540"/>
        <w:jc w:val="both"/>
      </w:pPr>
      <w:proofErr w:type="gramStart"/>
      <w:r>
        <w:t>Для оказания медицинской помощи пострадавшим в дорожно-транспортных происшествиях на базе окружных больниц, а также межрайонных больниц, расположенных вблизи федеральных автомобильных трасс, открыты 16 травматологических центров второго уровня с развернутыми противошоковыми операционными, на базе областных медицинских организаций - 2 травматологических центра первого уровня.</w:t>
      </w:r>
      <w:proofErr w:type="gramEnd"/>
    </w:p>
    <w:p w:rsidR="001F25DF" w:rsidRDefault="001F25DF">
      <w:pPr>
        <w:pStyle w:val="ConsPlusNormal"/>
        <w:spacing w:before="220"/>
        <w:ind w:firstLine="540"/>
        <w:jc w:val="both"/>
      </w:pPr>
      <w:r>
        <w:t>На базе окружных центров будут развиваться и другие востребованные виды специализированной помощи (</w:t>
      </w:r>
      <w:proofErr w:type="spellStart"/>
      <w:r>
        <w:t>офтальмохирургия</w:t>
      </w:r>
      <w:proofErr w:type="spellEnd"/>
      <w:r>
        <w:t>, пульмонология, ревматология и др.).</w:t>
      </w:r>
    </w:p>
    <w:p w:rsidR="001F25DF" w:rsidRDefault="001F25DF">
      <w:pPr>
        <w:pStyle w:val="ConsPlusNormal"/>
        <w:spacing w:before="220"/>
        <w:ind w:firstLine="540"/>
        <w:jc w:val="both"/>
      </w:pPr>
      <w:r>
        <w:t>Отрабатывается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w:t>
      </w:r>
    </w:p>
    <w:p w:rsidR="001F25DF" w:rsidRDefault="001F25DF">
      <w:pPr>
        <w:pStyle w:val="ConsPlusNormal"/>
        <w:spacing w:before="220"/>
        <w:ind w:firstLine="540"/>
        <w:jc w:val="both"/>
      </w:pPr>
      <w:r>
        <w:t xml:space="preserve">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службу единой диспетчерской скорой помощи, </w:t>
      </w:r>
      <w:proofErr w:type="spellStart"/>
      <w:r>
        <w:t>call</w:t>
      </w:r>
      <w:proofErr w:type="spellEnd"/>
      <w:r>
        <w:t>-центр для пациентов ("горячая линия"), консультативные службы для врачей, службы медицинской эвакуации.</w:t>
      </w:r>
    </w:p>
    <w:p w:rsidR="001F25DF" w:rsidRDefault="001F25DF">
      <w:pPr>
        <w:pStyle w:val="ConsPlusNormal"/>
        <w:spacing w:before="220"/>
        <w:ind w:firstLine="540"/>
        <w:jc w:val="both"/>
      </w:pPr>
      <w:r>
        <w:t>Структурные преобразования системы оказания скорой медицинской помощи запланированы как создание единой диспетчерской службы 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усложнением маршрутизации пациентов, проживающих в отдаленных муниципальных районах.</w:t>
      </w:r>
    </w:p>
    <w:p w:rsidR="001F25DF" w:rsidRDefault="001F25DF">
      <w:pPr>
        <w:pStyle w:val="ConsPlusNormal"/>
      </w:pPr>
    </w:p>
    <w:p w:rsidR="001F25DF" w:rsidRDefault="001F25DF">
      <w:pPr>
        <w:pStyle w:val="ConsPlusTitle"/>
        <w:jc w:val="center"/>
        <w:outlineLvl w:val="1"/>
      </w:pPr>
      <w:r>
        <w:t>Приоритеты и цели государственной политики в сфере</w:t>
      </w:r>
    </w:p>
    <w:p w:rsidR="001F25DF" w:rsidRDefault="001F25DF">
      <w:pPr>
        <w:pStyle w:val="ConsPlusTitle"/>
        <w:jc w:val="center"/>
      </w:pPr>
      <w:r>
        <w:t>здравоохранения</w:t>
      </w:r>
    </w:p>
    <w:p w:rsidR="001F25DF" w:rsidRDefault="001F25DF">
      <w:pPr>
        <w:pStyle w:val="ConsPlusNormal"/>
      </w:pPr>
    </w:p>
    <w:p w:rsidR="001F25DF" w:rsidRDefault="001F25DF">
      <w:pPr>
        <w:pStyle w:val="ConsPlusNormal"/>
        <w:ind w:firstLine="540"/>
        <w:jc w:val="both"/>
      </w:pPr>
      <w:r>
        <w:t xml:space="preserve">В соответствии с положениями </w:t>
      </w:r>
      <w:hyperlink r:id="rId11" w:history="1">
        <w:r>
          <w:rPr>
            <w:color w:val="0000FF"/>
          </w:rPr>
          <w:t>статьи 41</w:t>
        </w:r>
      </w:hyperlink>
      <w:r>
        <w:t xml:space="preserve">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реализуются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F25DF" w:rsidRDefault="001F25DF">
      <w:pPr>
        <w:pStyle w:val="ConsPlusNormal"/>
        <w:spacing w:before="220"/>
        <w:ind w:firstLine="540"/>
        <w:jc w:val="both"/>
      </w:pPr>
      <w:r>
        <w:lastRenderedPageBreak/>
        <w:t>В целях обеспечения конституционных прав граждан Российской Федерации на бесплатное оказание медицинской помощи постановлением Правительства Российской Федерации ежегодно утверждается Программа государственных гарантий бесплатного оказания гражданам медицинской помощи на соответствующий год и на плановый период.</w:t>
      </w:r>
    </w:p>
    <w:p w:rsidR="001F25DF" w:rsidRDefault="001F25DF">
      <w:pPr>
        <w:pStyle w:val="ConsPlusNormal"/>
        <w:spacing w:before="220"/>
        <w:ind w:firstLine="540"/>
        <w:jc w:val="both"/>
      </w:pPr>
      <w:proofErr w:type="gramStart"/>
      <w:r>
        <w:t>Целями государственной политики являются сохранение здоровья населения на основе приоритетного развития первичной медико-санитарной помощи и профилактики заболеваний, создание трехуровневой системы здравоохранения и передовых инновационных и управленческих технологий в медицинских организациях региона,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roofErr w:type="gramEnd"/>
    </w:p>
    <w:p w:rsidR="001F25DF" w:rsidRDefault="001F25DF">
      <w:pPr>
        <w:pStyle w:val="ConsPlusNormal"/>
        <w:spacing w:before="220"/>
        <w:ind w:firstLine="540"/>
        <w:jc w:val="both"/>
      </w:pPr>
      <w:proofErr w:type="gramStart"/>
      <w:r>
        <w:t xml:space="preserve">В соответствии с государственной </w:t>
      </w:r>
      <w:hyperlink r:id="rId12" w:history="1">
        <w:r>
          <w:rPr>
            <w:color w:val="0000FF"/>
          </w:rPr>
          <w:t>программой</w:t>
        </w:r>
      </w:hyperlink>
      <w:r>
        <w:t xml:space="preserve"> Российской Федерации "Развитие здравоохранения", утвержденной постановлением Правительства Российской Федерации от 15 апреля 2014 года N 294, основной целью государственной программы развития здравоохранения Российской Федерации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roofErr w:type="gramEnd"/>
      <w:r>
        <w:t xml:space="preserve"> </w:t>
      </w:r>
      <w:proofErr w:type="gramStart"/>
      <w:r>
        <w:t>Для достижения поставленной цели необходимо обеспечить приоритет профилактики в сфере охраны здоровья и развития первичной медико-санитарной помощи; повысить эффективность оказания специализированной, включая высокотехнологичную медицинской помощи; совершенствовать инновационные методы диагностики, профилактики и лечения, а также основы персонализированной медицины; повысить эффективность службы родовспоможения и детства; развивать медицинскую реабилитацию населения и совершенствовать систему санаторно-курортного лечения, в том числе детей;</w:t>
      </w:r>
      <w:proofErr w:type="gramEnd"/>
      <w:r>
        <w:t xml:space="preserve"> </w:t>
      </w:r>
      <w:proofErr w:type="gramStart"/>
      <w:r>
        <w:t>обеспечить медицинской помощью неизлечимых больных, в том числе детей; обеспечить систему здравоохранения высококвалифицированными и мотивированными кадрами; повысить роль Российской Федерации в глобальном здравоохранении; повысить эффективность и прозрачность контрольно-надзорных функций в сфере охраны здоровья; обеспечить системность организации охраны здоровья; повысить эффективность оказания скорой медицинской помощи; совершенствовать государственную политику в сфере обязательного медицинского страхования.</w:t>
      </w:r>
      <w:proofErr w:type="gramEnd"/>
    </w:p>
    <w:p w:rsidR="001F25DF" w:rsidRDefault="001F25DF">
      <w:pPr>
        <w:pStyle w:val="ConsPlusNormal"/>
      </w:pPr>
    </w:p>
    <w:p w:rsidR="001F25DF" w:rsidRDefault="001F25DF">
      <w:pPr>
        <w:pStyle w:val="ConsPlusTitle"/>
        <w:jc w:val="center"/>
        <w:outlineLvl w:val="1"/>
      </w:pPr>
      <w:r>
        <w:t>Цель, задачи и ожидаемые результаты Программы</w:t>
      </w:r>
    </w:p>
    <w:p w:rsidR="001F25DF" w:rsidRDefault="001F25DF">
      <w:pPr>
        <w:pStyle w:val="ConsPlusNormal"/>
      </w:pPr>
    </w:p>
    <w:p w:rsidR="001F25DF" w:rsidRDefault="001F25DF">
      <w:pPr>
        <w:pStyle w:val="ConsPlusNormal"/>
        <w:ind w:firstLine="540"/>
        <w:jc w:val="both"/>
      </w:pPr>
      <w:r>
        <w:t>Целью Программы является сохранение здоровья населения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p w:rsidR="001F25DF" w:rsidRDefault="001F25DF">
      <w:pPr>
        <w:pStyle w:val="ConsPlusNormal"/>
        <w:spacing w:before="220"/>
        <w:ind w:firstLine="540"/>
        <w:jc w:val="both"/>
      </w:pPr>
      <w:r>
        <w:t>Для достижения поставленной цели необходимо выполнить следующие задачи:</w:t>
      </w:r>
    </w:p>
    <w:p w:rsidR="001F25DF" w:rsidRDefault="001F25DF">
      <w:pPr>
        <w:pStyle w:val="ConsPlusNormal"/>
        <w:spacing w:before="220"/>
        <w:ind w:firstLine="540"/>
        <w:jc w:val="both"/>
      </w:pPr>
      <w:r>
        <w:t>1)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1F25DF" w:rsidRDefault="001F25DF">
      <w:pPr>
        <w:pStyle w:val="ConsPlusNormal"/>
        <w:spacing w:before="220"/>
        <w:ind w:firstLine="540"/>
        <w:jc w:val="both"/>
      </w:pPr>
      <w:proofErr w:type="gramStart"/>
      <w:r>
        <w:t>2) 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повышения эффективности службы родовспоможения и детства; обеспечения медицинской помощью неизлечимых больных, в том числе детей;</w:t>
      </w:r>
      <w:proofErr w:type="gramEnd"/>
    </w:p>
    <w:p w:rsidR="001F25DF" w:rsidRDefault="001F25DF">
      <w:pPr>
        <w:pStyle w:val="ConsPlusNormal"/>
        <w:spacing w:before="220"/>
        <w:ind w:firstLine="540"/>
        <w:jc w:val="both"/>
      </w:pPr>
      <w:r>
        <w:t xml:space="preserve">3) обеспечение системы здравоохранения высококвалифицированными и </w:t>
      </w:r>
      <w:r>
        <w:lastRenderedPageBreak/>
        <w:t>мотивированными кадрами, создание системы управления качеством медицинской помощи;</w:t>
      </w:r>
    </w:p>
    <w:p w:rsidR="001F25DF" w:rsidRDefault="001F25DF">
      <w:pPr>
        <w:pStyle w:val="ConsPlusNormal"/>
        <w:spacing w:before="220"/>
        <w:ind w:firstLine="540"/>
        <w:jc w:val="both"/>
      </w:pPr>
      <w:r>
        <w:t>4) создание системы медицинских организаций, обеспечивающих гарантированный объем медицинских услуг населению Ленинградской области, в соответствии с территориальной моделью оказания медицинской помощи в Ленинградской области;</w:t>
      </w:r>
    </w:p>
    <w:p w:rsidR="001F25DF" w:rsidRDefault="001F25DF">
      <w:pPr>
        <w:pStyle w:val="ConsPlusNormal"/>
        <w:spacing w:before="220"/>
        <w:ind w:firstLine="540"/>
        <w:jc w:val="both"/>
      </w:pPr>
      <w:r>
        <w:t>5) обеспечение оказания медицинской помощи в рамках программы государственных гарантий бесплатного оказания гражданам медицинской помощи.</w:t>
      </w:r>
    </w:p>
    <w:p w:rsidR="001F25DF" w:rsidRDefault="001F25DF">
      <w:pPr>
        <w:pStyle w:val="ConsPlusNormal"/>
        <w:spacing w:before="220"/>
        <w:ind w:firstLine="540"/>
        <w:jc w:val="both"/>
      </w:pPr>
      <w:r>
        <w:t>Ожидаемые результаты реализации Программы:</w:t>
      </w:r>
    </w:p>
    <w:p w:rsidR="001F25DF" w:rsidRDefault="001F25DF">
      <w:pPr>
        <w:pStyle w:val="ConsPlusNormal"/>
        <w:spacing w:before="220"/>
        <w:ind w:firstLine="540"/>
        <w:jc w:val="both"/>
      </w:pPr>
      <w:r>
        <w:t>1) общая смертность населения на 1000 населения - 13,6;</w:t>
      </w:r>
    </w:p>
    <w:p w:rsidR="001F25DF" w:rsidRDefault="001F25DF">
      <w:pPr>
        <w:pStyle w:val="ConsPlusNormal"/>
        <w:spacing w:before="220"/>
        <w:ind w:firstLine="540"/>
        <w:jc w:val="both"/>
      </w:pPr>
      <w:r>
        <w:t>2) снижение смертности от болезней системы кровообращения на 100 тыс. населения - 648,2,</w:t>
      </w:r>
    </w:p>
    <w:p w:rsidR="001F25DF" w:rsidRDefault="001F25DF">
      <w:pPr>
        <w:pStyle w:val="ConsPlusNormal"/>
        <w:spacing w:before="220"/>
        <w:ind w:firstLine="540"/>
        <w:jc w:val="both"/>
      </w:pPr>
      <w:proofErr w:type="gramStart"/>
      <w:r>
        <w:t>снижение смертности от новообразований (в том числе от злокачественных) на 100 тыс. населения - 238,3,</w:t>
      </w:r>
      <w:proofErr w:type="gramEnd"/>
    </w:p>
    <w:p w:rsidR="001F25DF" w:rsidRDefault="001F25DF">
      <w:pPr>
        <w:pStyle w:val="ConsPlusNormal"/>
        <w:spacing w:before="220"/>
        <w:ind w:firstLine="540"/>
        <w:jc w:val="both"/>
      </w:pPr>
      <w:r>
        <w:t>смертность от туберкулеза на 100 тыс. населения - 6,4,</w:t>
      </w:r>
    </w:p>
    <w:p w:rsidR="001F25DF" w:rsidRDefault="001F25DF">
      <w:pPr>
        <w:pStyle w:val="ConsPlusNormal"/>
        <w:spacing w:before="220"/>
        <w:ind w:firstLine="540"/>
        <w:jc w:val="both"/>
      </w:pPr>
      <w:r>
        <w:t xml:space="preserve">снижение младенческой смертности до 4,3 случая на 1000 </w:t>
      </w:r>
      <w:proofErr w:type="gramStart"/>
      <w:r>
        <w:t>родившихся</w:t>
      </w:r>
      <w:proofErr w:type="gramEnd"/>
      <w:r>
        <w:t xml:space="preserve"> живыми;</w:t>
      </w:r>
    </w:p>
    <w:p w:rsidR="001F25DF" w:rsidRDefault="001F25DF">
      <w:pPr>
        <w:pStyle w:val="ConsPlusNormal"/>
        <w:spacing w:before="220"/>
        <w:ind w:firstLine="540"/>
        <w:jc w:val="both"/>
      </w:pPr>
      <w:r>
        <w:t>3) обеспеченность населения врачами (на 10 тыс. человек населения) - 31,8;</w:t>
      </w:r>
    </w:p>
    <w:p w:rsidR="001F25DF" w:rsidRDefault="001F25DF">
      <w:pPr>
        <w:pStyle w:val="ConsPlusNormal"/>
        <w:spacing w:before="220"/>
        <w:ind w:firstLine="540"/>
        <w:jc w:val="both"/>
      </w:pPr>
      <w:r>
        <w:t>обеспеченность населения средними медицинскими работниками (на 10 тыс. человек населения) - 72,0;</w:t>
      </w:r>
    </w:p>
    <w:p w:rsidR="001F25DF" w:rsidRDefault="001F25DF">
      <w:pPr>
        <w:pStyle w:val="ConsPlusNormal"/>
        <w:spacing w:before="220"/>
        <w:ind w:firstLine="540"/>
        <w:jc w:val="both"/>
      </w:pPr>
      <w:r>
        <w:t>4) доля населенных пунктов, обеспеченных первичной медико-санитарной помощью по участковому принципу, - 99,5 проц.,</w:t>
      </w:r>
    </w:p>
    <w:p w:rsidR="001F25DF" w:rsidRDefault="001F25DF">
      <w:pPr>
        <w:pStyle w:val="ConsPlusNormal"/>
        <w:spacing w:before="220"/>
        <w:ind w:firstLine="540"/>
        <w:jc w:val="both"/>
      </w:pPr>
      <w:r>
        <w:t>доля медицинских организаций, реализовавших проекты по предоставлению качественной медицинской помощи, - 50 проц.;</w:t>
      </w:r>
    </w:p>
    <w:p w:rsidR="001F25DF" w:rsidRDefault="001F25DF">
      <w:pPr>
        <w:pStyle w:val="ConsPlusNormal"/>
        <w:spacing w:before="220"/>
        <w:ind w:firstLine="540"/>
        <w:jc w:val="both"/>
      </w:pPr>
      <w:r>
        <w:t>5) удовлетворенность населения медицинской помощью - 75 проц.</w:t>
      </w:r>
    </w:p>
    <w:p w:rsidR="001F25DF" w:rsidRDefault="001F25DF">
      <w:pPr>
        <w:pStyle w:val="ConsPlusNormal"/>
        <w:jc w:val="center"/>
      </w:pPr>
    </w:p>
    <w:p w:rsidR="001F25DF" w:rsidRDefault="001F25DF">
      <w:pPr>
        <w:pStyle w:val="ConsPlusTitle"/>
        <w:jc w:val="center"/>
        <w:outlineLvl w:val="1"/>
      </w:pPr>
      <w:r>
        <w:t>Подпрограмма</w:t>
      </w:r>
    </w:p>
    <w:p w:rsidR="001F25DF" w:rsidRDefault="001F25DF">
      <w:pPr>
        <w:pStyle w:val="ConsPlusTitle"/>
        <w:jc w:val="center"/>
      </w:pPr>
      <w:r>
        <w:t>"Первичная медико-санитарная помощь. Профилактика</w:t>
      </w:r>
    </w:p>
    <w:p w:rsidR="001F25DF" w:rsidRDefault="001F25DF">
      <w:pPr>
        <w:pStyle w:val="ConsPlusTitle"/>
        <w:jc w:val="center"/>
      </w:pPr>
      <w:r>
        <w:t>заболеваний и формирование здорового образа жизни"</w:t>
      </w:r>
    </w:p>
    <w:p w:rsidR="001F25DF" w:rsidRDefault="001F25DF">
      <w:pPr>
        <w:pStyle w:val="ConsPlusNormal"/>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"Первичная медико-санитарная помощь. Профилактика заболеваний и формирование здорового образа жизни"</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Цель Подпрограммы</w:t>
            </w:r>
          </w:p>
        </w:tc>
        <w:tc>
          <w:tcPr>
            <w:tcW w:w="6236" w:type="dxa"/>
          </w:tcPr>
          <w:p w:rsidR="001F25DF" w:rsidRDefault="001F25DF">
            <w:pPr>
              <w:pStyle w:val="ConsPlusNormal"/>
              <w:jc w:val="both"/>
            </w:pPr>
            <w:r>
              <w:t>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tc>
      </w:tr>
      <w:tr w:rsidR="001F25DF">
        <w:tblPrEx>
          <w:tblBorders>
            <w:insideH w:val="nil"/>
          </w:tblBorders>
        </w:tblPrEx>
        <w:tc>
          <w:tcPr>
            <w:tcW w:w="2835" w:type="dxa"/>
            <w:tcBorders>
              <w:bottom w:val="nil"/>
            </w:tcBorders>
          </w:tcPr>
          <w:p w:rsidR="001F25DF" w:rsidRDefault="001F25DF">
            <w:pPr>
              <w:pStyle w:val="ConsPlusNormal"/>
            </w:pPr>
            <w:r>
              <w:t>Задачи Подпрограммы</w:t>
            </w:r>
          </w:p>
        </w:tc>
        <w:tc>
          <w:tcPr>
            <w:tcW w:w="6236" w:type="dxa"/>
            <w:tcBorders>
              <w:bottom w:val="nil"/>
            </w:tcBorders>
          </w:tcPr>
          <w:p w:rsidR="001F25DF" w:rsidRDefault="001F25DF">
            <w:pPr>
              <w:pStyle w:val="ConsPlusNormal"/>
              <w:jc w:val="both"/>
            </w:pPr>
            <w:r>
              <w:t xml:space="preserve">1. Развитие первичной медико-санитарной помощи и </w:t>
            </w:r>
            <w:proofErr w:type="spellStart"/>
            <w:r>
              <w:lastRenderedPageBreak/>
              <w:t>стационарзамещающих</w:t>
            </w:r>
            <w:proofErr w:type="spellEnd"/>
            <w:r>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1F25DF" w:rsidRDefault="001F25DF">
            <w:pPr>
              <w:pStyle w:val="ConsPlusNormal"/>
              <w:jc w:val="both"/>
            </w:pPr>
            <w: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t>инвалидизации</w:t>
            </w:r>
            <w:proofErr w:type="spellEnd"/>
            <w:r>
              <w:t xml:space="preserve"> и смертности населения.</w:t>
            </w:r>
          </w:p>
          <w:p w:rsidR="001F25DF" w:rsidRDefault="001F25DF">
            <w:pPr>
              <w:pStyle w:val="ConsPlusNormal"/>
              <w:jc w:val="both"/>
            </w:pPr>
            <w: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F25DF" w:rsidRDefault="001F25DF">
            <w:pPr>
              <w:pStyle w:val="ConsPlusNormal"/>
              <w:jc w:val="both"/>
            </w:pPr>
            <w:r>
              <w:t>4. Развитие материально-технической базы детских поликлиник и детских поликлинических отделений медицинских организаций</w:t>
            </w:r>
          </w:p>
        </w:tc>
      </w:tr>
      <w:tr w:rsidR="001F25DF">
        <w:tblPrEx>
          <w:tblBorders>
            <w:insideH w:val="nil"/>
          </w:tblBorders>
        </w:tblPrEx>
        <w:tc>
          <w:tcPr>
            <w:tcW w:w="9071" w:type="dxa"/>
            <w:gridSpan w:val="2"/>
            <w:tcBorders>
              <w:top w:val="nil"/>
            </w:tcBorders>
          </w:tcPr>
          <w:p w:rsidR="001F25DF" w:rsidRDefault="001F25DF">
            <w:pPr>
              <w:pStyle w:val="ConsPlusNormal"/>
              <w:jc w:val="both"/>
            </w:pPr>
            <w:r>
              <w:lastRenderedPageBreak/>
              <w:t xml:space="preserve">(в ред. </w:t>
            </w:r>
            <w:hyperlink r:id="rId13" w:history="1">
              <w:r>
                <w:rPr>
                  <w:color w:val="0000FF"/>
                </w:rPr>
                <w:t>Постановления</w:t>
              </w:r>
            </w:hyperlink>
            <w:r>
              <w:t xml:space="preserve"> Правительства Ленинградской области от 27.07.2018 N 275)</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- 16224049,53 тыс. рублей, в том числе:</w:t>
            </w:r>
          </w:p>
          <w:p w:rsidR="001F25DF" w:rsidRDefault="001F25DF">
            <w:pPr>
              <w:pStyle w:val="ConsPlusNormal"/>
              <w:jc w:val="both"/>
            </w:pPr>
            <w:r>
              <w:t>2018 год - 2824238,06 тыс. рублей;</w:t>
            </w:r>
          </w:p>
          <w:p w:rsidR="001F25DF" w:rsidRDefault="001F25DF">
            <w:pPr>
              <w:pStyle w:val="ConsPlusNormal"/>
              <w:jc w:val="both"/>
            </w:pPr>
            <w:r>
              <w:t>2019 год - 2335822,20 тыс. рублей;</w:t>
            </w:r>
          </w:p>
          <w:p w:rsidR="001F25DF" w:rsidRDefault="001F25DF">
            <w:pPr>
              <w:pStyle w:val="ConsPlusNormal"/>
              <w:jc w:val="both"/>
            </w:pPr>
            <w:r>
              <w:t>2020 год - 2279615,20 тыс. рублей;</w:t>
            </w:r>
          </w:p>
          <w:p w:rsidR="001F25DF" w:rsidRDefault="001F25DF">
            <w:pPr>
              <w:pStyle w:val="ConsPlusNormal"/>
              <w:jc w:val="both"/>
            </w:pPr>
            <w:r>
              <w:t>2021 год - 2122530,60 тыс. рублей;</w:t>
            </w:r>
          </w:p>
          <w:p w:rsidR="001F25DF" w:rsidRDefault="001F25DF">
            <w:pPr>
              <w:pStyle w:val="ConsPlusNormal"/>
              <w:jc w:val="both"/>
            </w:pPr>
            <w:r>
              <w:t>2022 год - 2134111,82 тыс. рублей;</w:t>
            </w:r>
          </w:p>
          <w:p w:rsidR="001F25DF" w:rsidRDefault="001F25DF">
            <w:pPr>
              <w:pStyle w:val="ConsPlusNormal"/>
              <w:jc w:val="both"/>
            </w:pPr>
            <w:r>
              <w:t>2023 год - 2219476,30 тыс. рублей;</w:t>
            </w:r>
          </w:p>
          <w:p w:rsidR="001F25DF" w:rsidRDefault="001F25DF">
            <w:pPr>
              <w:pStyle w:val="ConsPlusNormal"/>
              <w:jc w:val="both"/>
            </w:pPr>
            <w:r>
              <w:t>2024 год - 2308255,35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14" w:history="1">
              <w:r>
                <w:rPr>
                  <w:color w:val="0000FF"/>
                </w:rPr>
                <w:t>Постановления</w:t>
              </w:r>
            </w:hyperlink>
            <w:r>
              <w:t xml:space="preserve"> Правительства Ленинградской области от 29.12.2018 N 559)</w:t>
            </w:r>
          </w:p>
        </w:tc>
      </w:tr>
      <w:tr w:rsidR="001F25DF">
        <w:tblPrEx>
          <w:tblBorders>
            <w:insideH w:val="nil"/>
          </w:tblBorders>
        </w:tblPrEx>
        <w:tc>
          <w:tcPr>
            <w:tcW w:w="2835" w:type="dxa"/>
            <w:tcBorders>
              <w:bottom w:val="nil"/>
            </w:tcBorders>
          </w:tcPr>
          <w:p w:rsidR="001F25DF" w:rsidRDefault="001F25DF">
            <w:pPr>
              <w:pStyle w:val="ConsPlusNormal"/>
            </w:pPr>
            <w:r>
              <w:t>Ожидаемые результаты реализации Подпрограммы</w:t>
            </w:r>
          </w:p>
        </w:tc>
        <w:tc>
          <w:tcPr>
            <w:tcW w:w="6236" w:type="dxa"/>
            <w:tcBorders>
              <w:bottom w:val="nil"/>
            </w:tcBorders>
          </w:tcPr>
          <w:p w:rsidR="001F25DF" w:rsidRDefault="001F25DF">
            <w:pPr>
              <w:pStyle w:val="ConsPlusNormal"/>
              <w:jc w:val="both"/>
            </w:pPr>
            <w:r>
              <w:t>1. Удельный вес стоимости объемов первичной медико-санитарной помощи на одного жителя в общем объеме стоимости медицинской помощи - 35 проц.</w:t>
            </w:r>
          </w:p>
          <w:p w:rsidR="001F25DF" w:rsidRDefault="001F25DF">
            <w:pPr>
              <w:pStyle w:val="ConsPlusNormal"/>
              <w:jc w:val="both"/>
            </w:pPr>
            <w:r>
              <w:t>2. Доля посещений врачей с профилактической целью - 40 проц.</w:t>
            </w:r>
          </w:p>
          <w:p w:rsidR="001F25DF" w:rsidRDefault="001F25DF">
            <w:pPr>
              <w:pStyle w:val="ConsPlusNormal"/>
              <w:jc w:val="both"/>
            </w:pPr>
            <w:r>
              <w:t>3. 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- 75 проц.</w:t>
            </w:r>
          </w:p>
          <w:p w:rsidR="001F25DF" w:rsidRDefault="001F25DF">
            <w:pPr>
              <w:pStyle w:val="ConsPlusNormal"/>
              <w:jc w:val="both"/>
            </w:pPr>
            <w:r>
              <w:t xml:space="preserve">4. 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15" w:history="1">
              <w:r>
                <w:rPr>
                  <w:color w:val="0000FF"/>
                </w:rPr>
                <w:t>приказа</w:t>
              </w:r>
            </w:hyperlink>
            <w:r>
              <w:t xml:space="preserve"> Министерства здравоохранения Российской Федерации от 7 марта 2018 года N 92н, - 95 проц.</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27.07.2018 N 275)</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jc w:val="center"/>
      </w:pPr>
      <w:proofErr w:type="gramStart"/>
      <w:r>
        <w:t xml:space="preserve">(в ред. </w:t>
      </w:r>
      <w:hyperlink r:id="rId17" w:history="1">
        <w:r>
          <w:rPr>
            <w:color w:val="0000FF"/>
          </w:rPr>
          <w:t>Постановления</w:t>
        </w:r>
      </w:hyperlink>
      <w:r>
        <w:t xml:space="preserve"> Правительства Ленинградской области</w:t>
      </w:r>
      <w:proofErr w:type="gramEnd"/>
    </w:p>
    <w:p w:rsidR="001F25DF" w:rsidRDefault="001F25DF">
      <w:pPr>
        <w:pStyle w:val="ConsPlusNormal"/>
        <w:jc w:val="center"/>
      </w:pPr>
      <w:r>
        <w:t>от 27.07.2018 N 275)</w:t>
      </w:r>
    </w:p>
    <w:p w:rsidR="001F25DF" w:rsidRDefault="001F25DF">
      <w:pPr>
        <w:pStyle w:val="ConsPlusNormal"/>
      </w:pPr>
    </w:p>
    <w:p w:rsidR="001F25DF" w:rsidRDefault="001F25DF">
      <w:pPr>
        <w:pStyle w:val="ConsPlusNormal"/>
        <w:ind w:firstLine="540"/>
        <w:jc w:val="both"/>
      </w:pPr>
      <w:r>
        <w:t>Целью Подпрограммы является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 xml:space="preserve">1. Развитие первичной медико-санитарной помощи и </w:t>
      </w:r>
      <w:proofErr w:type="spellStart"/>
      <w:r>
        <w:t>стационарзамещающих</w:t>
      </w:r>
      <w:proofErr w:type="spellEnd"/>
      <w:r>
        <w:t xml:space="preserve"> технологий с целью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1F25DF" w:rsidRDefault="001F25DF">
      <w:pPr>
        <w:pStyle w:val="ConsPlusNormal"/>
        <w:spacing w:before="220"/>
        <w:ind w:firstLine="540"/>
        <w:jc w:val="both"/>
      </w:pPr>
      <w: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t>инвалидизации</w:t>
      </w:r>
      <w:proofErr w:type="spellEnd"/>
      <w:r>
        <w:t xml:space="preserve"> и смертности населения.</w:t>
      </w:r>
    </w:p>
    <w:p w:rsidR="001F25DF" w:rsidRDefault="001F25DF">
      <w:pPr>
        <w:pStyle w:val="ConsPlusNormal"/>
        <w:spacing w:before="220"/>
        <w:ind w:firstLine="540"/>
        <w:jc w:val="both"/>
      </w:pPr>
      <w: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F25DF" w:rsidRDefault="001F25DF">
      <w:pPr>
        <w:pStyle w:val="ConsPlusNormal"/>
        <w:spacing w:before="220"/>
        <w:ind w:firstLine="540"/>
        <w:jc w:val="both"/>
      </w:pPr>
      <w:r>
        <w:t>4. Развитие материально-технической базы детских поликлиник и детских поликлинических отделений медицинских организаций.</w:t>
      </w:r>
    </w:p>
    <w:p w:rsidR="001F25DF" w:rsidRDefault="001F25DF">
      <w:pPr>
        <w:pStyle w:val="ConsPlusNormal"/>
        <w:spacing w:before="220"/>
        <w:ind w:firstLine="540"/>
        <w:jc w:val="both"/>
      </w:pPr>
      <w:proofErr w:type="gramStart"/>
      <w:r>
        <w:t>За счет средств областного бюджета в рамках мероприятия по развитию системы информирования населения о болезнях системы кровообращения подготавливаются и выходят в эфир Ленинградской областной телекомпании видеоматериалы, изготавливаются плакаты для размещения в лечебно-профилактических учреждениях и часто посещаемых местах (магазины и т.п.) с информацией о необходимости измерения артериального давления и других показателей, месте нахождения доврачебного кабинета, школ для пациентов и т</w:t>
      </w:r>
      <w:proofErr w:type="gramEnd"/>
      <w:r>
        <w:t>.п.</w:t>
      </w:r>
    </w:p>
    <w:p w:rsidR="001F25DF" w:rsidRDefault="001F25DF">
      <w:pPr>
        <w:pStyle w:val="ConsPlusNormal"/>
        <w:spacing w:before="220"/>
        <w:ind w:firstLine="540"/>
        <w:jc w:val="both"/>
      </w:pPr>
      <w:r>
        <w:t>Важнейшим условием эффективности мер по формированию здорового образа жизни населения является наличие функционально взаимосвязанной системы диагностики и коррекции факторов риска неинфекционных заболеваний в рамках не только первичной медико-санитарной помощи, но и специализированной медицинской помощи, включая помощь в санаторно-курортных организациях. В основе этой системы должна быть полноценная инфраструктура, включающая центры медицинской профилактики, центры здоровья, центры медицинской реабилитации, кабинеты (отделения) медицинской профилактики, медицинской реабилитации поликлиник и стационаров, обслуживающих городское и сельское население, а также санаториев.</w:t>
      </w:r>
    </w:p>
    <w:p w:rsidR="001F25DF" w:rsidRDefault="001F25DF">
      <w:pPr>
        <w:pStyle w:val="ConsPlusNormal"/>
        <w:spacing w:before="220"/>
        <w:ind w:firstLine="540"/>
        <w:jc w:val="both"/>
      </w:pPr>
      <w:r>
        <w:t>Комитетом по здравоохранению Ленинградской области вопросы организации первичной медико-санитарной помощи определены как приоритетное направление развития здравоохранения региона.</w:t>
      </w:r>
    </w:p>
    <w:p w:rsidR="001F25DF" w:rsidRDefault="001F25DF">
      <w:pPr>
        <w:pStyle w:val="ConsPlusNormal"/>
        <w:spacing w:before="220"/>
        <w:ind w:firstLine="540"/>
        <w:jc w:val="both"/>
      </w:pPr>
      <w:r>
        <w:t>Для повышения качества и доступности первичной медико-санитарной помощи в рамках Подпрограммы будет проводиться комплекс мероприятий, направленных на привлечение медицинских кадров, увеличение объемов медицинской помощи, развитие сети учреждений, оказывающих первичную медико-санитарную помощь.</w:t>
      </w:r>
    </w:p>
    <w:p w:rsidR="001F25DF" w:rsidRDefault="001F25DF">
      <w:pPr>
        <w:pStyle w:val="ConsPlusNormal"/>
        <w:spacing w:before="220"/>
        <w:ind w:firstLine="540"/>
        <w:jc w:val="both"/>
      </w:pPr>
      <w:r>
        <w:t>Одной из проблем в части организации оказания населению Ленинградской области первичной медико-санитарной помощи является повышение доступности данного вида помощи сельскому населению. Проблема связана с "вымиранием деревень", вследствие чего происходит постепенное уменьшение количества фельдшерско-акушерских пунктов. Для решения вопросов медицинского обеспечения населения сельских поселений продолжена практика использования передвижных амбулаторий. Кроме того, в центральных районных больницах приобретаются автобусы, которые используются для доставки в центральные районные больницы пациентов из отдаленных поселений, малоподвижных пациентов, а также для выездов врачебных бригад.</w:t>
      </w:r>
    </w:p>
    <w:p w:rsidR="001F25DF" w:rsidRDefault="001F25DF">
      <w:pPr>
        <w:pStyle w:val="ConsPlusNormal"/>
        <w:spacing w:before="220"/>
        <w:ind w:firstLine="540"/>
        <w:jc w:val="both"/>
      </w:pPr>
      <w:r>
        <w:lastRenderedPageBreak/>
        <w:t>В настоящее время в Ленинградской области работает центр медицинской профилактики со статусом юридического лица, введена должность главного специалиста Ленинградской области по профилактической медицине.</w:t>
      </w:r>
    </w:p>
    <w:p w:rsidR="001F25DF" w:rsidRDefault="001F25DF">
      <w:pPr>
        <w:pStyle w:val="ConsPlusNormal"/>
        <w:spacing w:before="220"/>
        <w:ind w:firstLine="540"/>
        <w:jc w:val="both"/>
      </w:pPr>
      <w:r>
        <w:t xml:space="preserve">Продолжится развитие инфраструктуры медицинской профилактики (открытие и оснащение кабинетов (отделений) медицинской профилактики при медицинских учреждениях, оказывающих первичную медико-санитарную и наркологическую помощь), оснащение их необходимым оборудованием согласно порядкам оказания медицинской помощи. Будут приобретены медикаменты нового </w:t>
      </w:r>
      <w:proofErr w:type="gramStart"/>
      <w:r>
        <w:t>поколения</w:t>
      </w:r>
      <w:proofErr w:type="gramEnd"/>
      <w:r>
        <w:t xml:space="preserve"> в том числе для лечения наркотических зависимостей, тест-наборы для определения наркотиков в биологических жидкостях. Запланировано проведение капитальных ремонтов и осуществление мероприятий по повышению безопасности в учреждениях здравоохранения.</w:t>
      </w:r>
    </w:p>
    <w:p w:rsidR="001F25DF" w:rsidRDefault="001F25DF">
      <w:pPr>
        <w:pStyle w:val="ConsPlusNormal"/>
        <w:spacing w:before="220"/>
        <w:ind w:firstLine="540"/>
        <w:jc w:val="both"/>
      </w:pPr>
      <w:r>
        <w:t>Предусмотрено совершенствование офтальмологической помощи взрослому населению, которое подразумевает создание межмуниципальных офтальмологических центров.</w:t>
      </w:r>
    </w:p>
    <w:p w:rsidR="001F25DF" w:rsidRDefault="001F25DF">
      <w:pPr>
        <w:pStyle w:val="ConsPlusNormal"/>
        <w:spacing w:before="220"/>
        <w:ind w:firstLine="540"/>
        <w:jc w:val="both"/>
      </w:pPr>
      <w:r>
        <w:t>Подпрограмма является одним из инструментов эффективной реализации государственной политики в сфере охраны здоровья детей.</w:t>
      </w:r>
    </w:p>
    <w:p w:rsidR="001F25DF" w:rsidRDefault="001F25DF">
      <w:pPr>
        <w:pStyle w:val="ConsPlusNormal"/>
        <w:spacing w:before="220"/>
        <w:ind w:firstLine="540"/>
        <w:jc w:val="both"/>
      </w:pPr>
      <w:r>
        <w:t>Для повышения доступности и качества первичной медико-санитарной помощи детям в Ленинградской области необходимо реализовать следующие мероприятия:</w:t>
      </w:r>
    </w:p>
    <w:p w:rsidR="001F25DF" w:rsidRDefault="001F25DF">
      <w:pPr>
        <w:pStyle w:val="ConsPlusNormal"/>
        <w:spacing w:before="220"/>
        <w:ind w:firstLine="540"/>
        <w:jc w:val="both"/>
      </w:pPr>
      <w:r>
        <w:t xml:space="preserve">1. Дооснащение детских поликлиник и детских поликлинических отделений медицинских организаций Ленинградской области медицинскими изделиями в целях приведения их в соответствие с требованиями </w:t>
      </w:r>
      <w:hyperlink r:id="rId18" w:history="1">
        <w:r>
          <w:rPr>
            <w:color w:val="0000FF"/>
          </w:rPr>
          <w:t>приказа</w:t>
        </w:r>
      </w:hyperlink>
      <w:r>
        <w:t xml:space="preserve"> Министерства здравоохранения Российской Федерации от 7 марта 2018 года N 92н.</w:t>
      </w:r>
    </w:p>
    <w:p w:rsidR="001F25DF" w:rsidRDefault="001F25DF">
      <w:pPr>
        <w:pStyle w:val="ConsPlusNormal"/>
        <w:spacing w:before="220"/>
        <w:ind w:firstLine="540"/>
        <w:jc w:val="both"/>
      </w:pPr>
      <w:r>
        <w:t>2. Развитие профилактической направленности педиатрической службы Ленинградской области.</w:t>
      </w:r>
    </w:p>
    <w:p w:rsidR="001F25DF" w:rsidRDefault="001F25DF">
      <w:pPr>
        <w:pStyle w:val="ConsPlusNormal"/>
        <w:spacing w:before="220"/>
        <w:ind w:firstLine="540"/>
        <w:jc w:val="both"/>
      </w:pPr>
      <w:r>
        <w:t xml:space="preserve">3. Развитие </w:t>
      </w:r>
      <w:proofErr w:type="spellStart"/>
      <w:r>
        <w:t>стационарзамещающих</w:t>
      </w:r>
      <w:proofErr w:type="spellEnd"/>
      <w:r>
        <w:t xml:space="preserve"> технологий в амбулаторном звене.</w:t>
      </w:r>
    </w:p>
    <w:p w:rsidR="001F25DF" w:rsidRDefault="001F25DF">
      <w:pPr>
        <w:pStyle w:val="ConsPlusNormal"/>
        <w:spacing w:before="220"/>
        <w:ind w:firstLine="540"/>
        <w:jc w:val="both"/>
      </w:pPr>
      <w:r>
        <w:t>4. Создание комфортных условий пребывания детей и родителей в детских поликлиниках и детских поликлинических отделениях Ленинградской области.</w:t>
      </w:r>
    </w:p>
    <w:p w:rsidR="001F25DF" w:rsidRDefault="001F25DF">
      <w:pPr>
        <w:pStyle w:val="ConsPlusNormal"/>
        <w:spacing w:before="220"/>
        <w:ind w:firstLine="540"/>
        <w:jc w:val="both"/>
      </w:pPr>
      <w:r>
        <w:t>В результате реализации Подпрограммы оказание медицинской помощи детям Ленинградской области в амбулаторных условиях будет организовано с применением современных медицинских изделий для диагностики и лечения, что позволит обеспечить более раннее (своевременное) выявление и лечение состояний, заболеваний и факторов риска их развития. В детских поликлиниках и детских поликлинических отделениях медицинских организаций Ленинградской области будут созданы комфортные условия пребывания детей и родителей, что позволит повысить положительную мотивацию при нахождении в медицинской организации.</w:t>
      </w:r>
    </w:p>
    <w:p w:rsidR="001F25DF" w:rsidRDefault="001F25DF">
      <w:pPr>
        <w:pStyle w:val="ConsPlusNormal"/>
        <w:ind w:firstLine="540"/>
        <w:jc w:val="both"/>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jc w:val="center"/>
      </w:pPr>
      <w:proofErr w:type="gramStart"/>
      <w:r>
        <w:t xml:space="preserve">(в ред. </w:t>
      </w:r>
      <w:hyperlink r:id="rId19" w:history="1">
        <w:r>
          <w:rPr>
            <w:color w:val="0000FF"/>
          </w:rPr>
          <w:t>Постановления</w:t>
        </w:r>
      </w:hyperlink>
      <w:r>
        <w:t xml:space="preserve"> Правительства Ленинградской области</w:t>
      </w:r>
      <w:proofErr w:type="gramEnd"/>
    </w:p>
    <w:p w:rsidR="001F25DF" w:rsidRDefault="001F25DF">
      <w:pPr>
        <w:pStyle w:val="ConsPlusNormal"/>
        <w:jc w:val="center"/>
      </w:pPr>
      <w:r>
        <w:t>от 27.07.2018 N 275)</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1F25DF" w:rsidRDefault="001F25DF">
      <w:pPr>
        <w:pStyle w:val="ConsPlusNormal"/>
        <w:ind w:firstLine="540"/>
        <w:jc w:val="both"/>
      </w:pPr>
    </w:p>
    <w:p w:rsidR="001F25DF" w:rsidRDefault="001F25DF">
      <w:pPr>
        <w:pStyle w:val="ConsPlusNormal"/>
        <w:ind w:firstLine="540"/>
        <w:jc w:val="both"/>
      </w:pPr>
      <w:r>
        <w:t xml:space="preserve">В Ленинградской области осуществляют деятельность 23 </w:t>
      </w:r>
      <w:proofErr w:type="gramStart"/>
      <w:r>
        <w:t>казенных</w:t>
      </w:r>
      <w:proofErr w:type="gramEnd"/>
      <w:r>
        <w:t xml:space="preserve"> учреждения, оказывающих первичную медико-санитарную помощь. Средства Подпрограммы направляются на текущее содержание медицинских учреждений. Плановые объемы медицинской помощи в </w:t>
      </w:r>
      <w:r>
        <w:lastRenderedPageBreak/>
        <w:t>течение нескольких лет остаются на одном уровне, при этом потребность в указанной помощи выше, что связано с кадровым дефицитом и недостаточностью материально-технической базы.</w:t>
      </w:r>
    </w:p>
    <w:p w:rsidR="001F25DF" w:rsidRDefault="001F25DF">
      <w:pPr>
        <w:pStyle w:val="ConsPlusNormal"/>
        <w:spacing w:before="220"/>
        <w:ind w:firstLine="540"/>
        <w:jc w:val="both"/>
      </w:pPr>
      <w:r>
        <w:t>В Ленинградской области осуществляют деятельность 39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медицинских учреждений. Государственные задания по объемам медицинской помощи формируются из потребности по федеральному нормативу.</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"Профилактика заболеваний и формирование здорового образа жизни"</w:t>
      </w:r>
    </w:p>
    <w:p w:rsidR="001F25DF" w:rsidRDefault="001F25DF">
      <w:pPr>
        <w:pStyle w:val="ConsPlusNormal"/>
        <w:ind w:firstLine="540"/>
        <w:jc w:val="both"/>
      </w:pPr>
    </w:p>
    <w:p w:rsidR="001F25DF" w:rsidRDefault="001F25DF">
      <w:pPr>
        <w:pStyle w:val="ConsPlusNormal"/>
        <w:ind w:firstLine="540"/>
        <w:jc w:val="both"/>
      </w:pPr>
      <w:proofErr w:type="gramStart"/>
      <w:r>
        <w:t>В рамках реализации мероприятия планируется 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w:t>
      </w:r>
      <w:proofErr w:type="spellStart"/>
      <w:r>
        <w:t>холодовой</w:t>
      </w:r>
      <w:proofErr w:type="spellEnd"/>
      <w:r>
        <w:t xml:space="preserve"> цепи" при хранении и транспортировке медицинских иммунобиологических препаратов;</w:t>
      </w:r>
      <w:proofErr w:type="gramEnd"/>
      <w:r>
        <w:t xml:space="preserve"> проведение работ по заключительной дезинфекции в очагах туберкулеза; закупка диагностических сре</w:t>
      </w:r>
      <w:proofErr w:type="gramStart"/>
      <w:r>
        <w:t>дств дл</w:t>
      </w:r>
      <w:proofErr w:type="gramEnd"/>
      <w:r>
        <w:t>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1F25DF" w:rsidRDefault="001F25DF">
      <w:pPr>
        <w:pStyle w:val="ConsPlusNormal"/>
        <w:ind w:firstLine="540"/>
        <w:jc w:val="both"/>
      </w:pPr>
    </w:p>
    <w:p w:rsidR="001F25DF" w:rsidRDefault="001F25DF">
      <w:pPr>
        <w:pStyle w:val="ConsPlusNormal"/>
        <w:ind w:firstLine="540"/>
        <w:jc w:val="both"/>
      </w:pPr>
      <w:r>
        <w:t>Основное мероприятие включает следующие мероприятия:</w:t>
      </w:r>
    </w:p>
    <w:p w:rsidR="001F25DF" w:rsidRDefault="001F25DF">
      <w:pPr>
        <w:pStyle w:val="ConsPlusNormal"/>
        <w:spacing w:before="220"/>
        <w:ind w:firstLine="540"/>
        <w:jc w:val="both"/>
      </w:pPr>
      <w:r>
        <w:t>1) 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1F25DF" w:rsidRDefault="001F25DF">
      <w:pPr>
        <w:pStyle w:val="ConsPlusNormal"/>
        <w:spacing w:before="220"/>
        <w:ind w:firstLine="540"/>
        <w:jc w:val="both"/>
      </w:pPr>
      <w:r>
        <w:t xml:space="preserve">Мероприятие осуществляется в рамках переданных федеральных полномочий в соответствии со </w:t>
      </w:r>
      <w:hyperlink r:id="rId20" w:history="1">
        <w:r>
          <w:rPr>
            <w:color w:val="0000FF"/>
          </w:rPr>
          <w:t>статьей 4.1</w:t>
        </w:r>
      </w:hyperlink>
      <w:r>
        <w:t xml:space="preserve"> Федерального закона от 17 июля 1999 года N 178-ФЗ "О государственной социальной помощи".</w:t>
      </w:r>
    </w:p>
    <w:p w:rsidR="001F25DF" w:rsidRDefault="001F25DF">
      <w:pPr>
        <w:pStyle w:val="ConsPlusNormal"/>
        <w:spacing w:before="220"/>
        <w:ind w:firstLine="540"/>
        <w:jc w:val="both"/>
      </w:pPr>
      <w: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1F25DF" w:rsidRDefault="001F25DF">
      <w:pPr>
        <w:pStyle w:val="ConsPlusNormal"/>
        <w:spacing w:before="220"/>
        <w:ind w:firstLine="540"/>
        <w:jc w:val="both"/>
      </w:pPr>
      <w:r>
        <w:t xml:space="preserve">2) 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w:t>
      </w:r>
      <w:proofErr w:type="gramStart"/>
      <w:r>
        <w:t>и(</w:t>
      </w:r>
      <w:proofErr w:type="gramEnd"/>
      <w:r>
        <w:t>или) тканей.</w:t>
      </w:r>
    </w:p>
    <w:p w:rsidR="001F25DF" w:rsidRDefault="001F25DF">
      <w:pPr>
        <w:pStyle w:val="ConsPlusNormal"/>
        <w:spacing w:before="220"/>
        <w:ind w:firstLine="540"/>
        <w:jc w:val="both"/>
      </w:pPr>
      <w:r>
        <w:t xml:space="preserve">Мероприятие осуществляется за счет централизованных закупок Министерства здравоохранения Российской Федерации в соответствии с </w:t>
      </w:r>
      <w:hyperlink r:id="rId21" w:history="1">
        <w:r>
          <w:rPr>
            <w:color w:val="0000FF"/>
          </w:rPr>
          <w:t>постановлением</w:t>
        </w:r>
      </w:hyperlink>
      <w:r>
        <w:t xml:space="preserve"> Правительства Российской Федерации от 26 декабря 2011 года N 1155. Перечень лекарственных препаратов утверждается распоряжением Правительства Российской Федерации. Комитет по здравоохранению Ленинградской области является балансодержателем лекарственных препаратов, закупаемых централизованно Министерством здравоохранения Российской Федерации для указанных целей.</w:t>
      </w:r>
    </w:p>
    <w:p w:rsidR="001F25DF" w:rsidRDefault="001F25DF">
      <w:pPr>
        <w:pStyle w:val="ConsPlusNormal"/>
        <w:spacing w:before="220"/>
        <w:ind w:firstLine="540"/>
        <w:jc w:val="both"/>
      </w:pPr>
      <w:r>
        <w:t xml:space="preserve">Финансовое обеспечение мероприятия осуществляется за счет средств федерального </w:t>
      </w:r>
      <w:r>
        <w:lastRenderedPageBreak/>
        <w:t>бюджета;</w:t>
      </w:r>
    </w:p>
    <w:p w:rsidR="001F25DF" w:rsidRDefault="001F25DF">
      <w:pPr>
        <w:pStyle w:val="ConsPlusNormal"/>
        <w:spacing w:before="220"/>
        <w:ind w:firstLine="540"/>
        <w:jc w:val="both"/>
      </w:pPr>
      <w:r>
        <w:t>3) 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w:t>
      </w:r>
    </w:p>
    <w:p w:rsidR="001F25DF" w:rsidRDefault="001F25DF">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определены группы населения и категории заболеваний, при амбулаторном лечении которых лекарственные средства и изделия медицинского назначения отпускаются бесплатно.</w:t>
      </w:r>
    </w:p>
    <w:p w:rsidR="001F25DF" w:rsidRDefault="001F25DF">
      <w:pPr>
        <w:pStyle w:val="ConsPlusNormal"/>
        <w:spacing w:before="220"/>
        <w:ind w:firstLine="540"/>
        <w:jc w:val="both"/>
      </w:pPr>
      <w:r>
        <w:t>Перечень заболеваний, льготные категории граждан определены Территориальной программой государственных гарантий оказания бесплатной медицинской помощи.</w:t>
      </w:r>
    </w:p>
    <w:p w:rsidR="001F25DF" w:rsidRDefault="001F25DF">
      <w:pPr>
        <w:pStyle w:val="ConsPlusNormal"/>
        <w:spacing w:before="220"/>
        <w:ind w:firstLine="540"/>
        <w:jc w:val="both"/>
      </w:pPr>
      <w:r>
        <w:t>Финансирование мероприятия осуществляется за счет средств областного бюджета Ленинградской области;</w:t>
      </w:r>
    </w:p>
    <w:p w:rsidR="001F25DF" w:rsidRDefault="001F25DF">
      <w:pPr>
        <w:pStyle w:val="ConsPlusNormal"/>
        <w:spacing w:before="220"/>
        <w:ind w:firstLine="540"/>
        <w:jc w:val="both"/>
      </w:pPr>
      <w:r>
        <w:t xml:space="preserve">4)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1F25DF" w:rsidRDefault="001F25DF">
      <w:pPr>
        <w:pStyle w:val="ConsPlusNormal"/>
        <w:spacing w:before="220"/>
        <w:ind w:firstLine="540"/>
        <w:jc w:val="both"/>
      </w:pPr>
      <w:r>
        <w:t xml:space="preserve">В соответствии со </w:t>
      </w:r>
      <w:hyperlink r:id="rId23" w:history="1">
        <w:r>
          <w:rPr>
            <w:color w:val="0000FF"/>
          </w:rPr>
          <w:t>статьей 83</w:t>
        </w:r>
      </w:hyperlink>
      <w:r>
        <w:t xml:space="preserve"> Федерального закона от 21 ноября 2011 года N 323-ФЗ "Об основах охраны здоровья граждан" обеспечение пациентов,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осуществляется за счет средств бюджетов субъектов Российской Федерации;</w:t>
      </w:r>
    </w:p>
    <w:p w:rsidR="001F25DF" w:rsidRDefault="001F25DF">
      <w:pPr>
        <w:pStyle w:val="ConsPlusNormal"/>
        <w:spacing w:before="220"/>
        <w:ind w:firstLine="540"/>
        <w:jc w:val="both"/>
      </w:pPr>
      <w:r>
        <w:t>5) Ленинградская область является получателем лекарственных средств, закупаемых Министерством здравоохранения Российской Федерации в рамках федеральных целевых программ за счет средств федерального бюджета.</w:t>
      </w:r>
    </w:p>
    <w:p w:rsidR="001F25DF" w:rsidRDefault="001F25DF">
      <w:pPr>
        <w:pStyle w:val="ConsPlusNormal"/>
        <w:spacing w:before="220"/>
        <w:ind w:firstLine="540"/>
        <w:jc w:val="both"/>
      </w:pPr>
      <w:r>
        <w:t>Комитет по здравоохранению Ленинградской области является балансодержателем и осуществляет организацию получения, хранения, доставки в медицинские организации централизованно закупленных лекарственных средств, медицинских изделий, специальных продуктов лечебного питания.</w:t>
      </w:r>
    </w:p>
    <w:p w:rsidR="001F25DF" w:rsidRDefault="001F25DF">
      <w:pPr>
        <w:pStyle w:val="ConsPlusNormal"/>
        <w:spacing w:before="220"/>
        <w:ind w:firstLine="540"/>
        <w:jc w:val="both"/>
      </w:pPr>
      <w:r>
        <w:t>Оплата услуги по получению, хранению, доставке в медицинские организации лекарственных средств осуществляется за счет средств областного бюджета Ленинградской области.</w:t>
      </w:r>
    </w:p>
    <w:p w:rsidR="001F25DF" w:rsidRDefault="001F25DF">
      <w:pPr>
        <w:pStyle w:val="ConsPlusNormal"/>
        <w:spacing w:before="220"/>
        <w:ind w:firstLine="540"/>
        <w:jc w:val="both"/>
      </w:pPr>
      <w:r>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1F25DF" w:rsidRDefault="001F25DF">
      <w:pPr>
        <w:pStyle w:val="ConsPlusNormal"/>
        <w:spacing w:before="220"/>
        <w:ind w:firstLine="540"/>
        <w:jc w:val="both"/>
      </w:pPr>
      <w:r>
        <w:t>Стоимость услуги по получению, хранению, доставке в медицинские организации централизованно закупленных лекарственных средств и организация, осуществляющая данные услуги, определяются по результатам аукциона.</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p w:rsidR="001F25DF" w:rsidRDefault="001F25DF">
      <w:pPr>
        <w:pStyle w:val="ConsPlusNormal"/>
        <w:ind w:firstLine="540"/>
        <w:jc w:val="both"/>
      </w:pPr>
    </w:p>
    <w:p w:rsidR="001F25DF" w:rsidRDefault="001F25DF">
      <w:pPr>
        <w:pStyle w:val="ConsPlusNormal"/>
        <w:ind w:firstLine="540"/>
        <w:jc w:val="both"/>
      </w:pPr>
      <w:r>
        <w:t xml:space="preserve">В Ленинградской области осуществляют деятельность 22 </w:t>
      </w:r>
      <w:proofErr w:type="gramStart"/>
      <w:r>
        <w:t>государственных</w:t>
      </w:r>
      <w:proofErr w:type="gramEnd"/>
      <w:r>
        <w:t xml:space="preserve"> бюджетных учреждения здравоохранения, подведомственных Комитету по здравоохранению Ленинградской области, оказывающих первичную медико-санитарную помощь детям и имеющих в своем составе </w:t>
      </w:r>
      <w:r>
        <w:lastRenderedPageBreak/>
        <w:t>детские поликлиники (детские поликлинические отделения).</w:t>
      </w:r>
    </w:p>
    <w:p w:rsidR="001F25DF" w:rsidRDefault="001F25DF">
      <w:pPr>
        <w:pStyle w:val="ConsPlusNormal"/>
        <w:spacing w:before="220"/>
        <w:ind w:firstLine="540"/>
        <w:jc w:val="both"/>
      </w:pPr>
      <w:r>
        <w:t>Достижение целей и решение задач осуществляется путем выполнения следующих взаимосвязанных по срокам, ресурсам и источникам финансового обеспечения мероприятий:</w:t>
      </w:r>
    </w:p>
    <w:p w:rsidR="001F25DF" w:rsidRDefault="001F25DF">
      <w:pPr>
        <w:pStyle w:val="ConsPlusNormal"/>
        <w:spacing w:before="220"/>
        <w:ind w:firstLine="540"/>
        <w:jc w:val="both"/>
      </w:pPr>
      <w:r>
        <w:t>1) развитие материально-технической базы детских поликлиник и детских поликлинических отделений медицинских организаций Ленинградской области;</w:t>
      </w:r>
    </w:p>
    <w:p w:rsidR="001F25DF" w:rsidRDefault="001F25DF">
      <w:pPr>
        <w:pStyle w:val="ConsPlusNormal"/>
        <w:spacing w:before="220"/>
        <w:ind w:firstLine="540"/>
        <w:jc w:val="both"/>
      </w:pPr>
      <w:r>
        <w:t>2) развитие профилактической направленности педиатрической службы;</w:t>
      </w:r>
    </w:p>
    <w:p w:rsidR="001F25DF" w:rsidRDefault="001F25DF">
      <w:pPr>
        <w:pStyle w:val="ConsPlusNormal"/>
        <w:spacing w:before="220"/>
        <w:ind w:firstLine="540"/>
        <w:jc w:val="both"/>
      </w:pPr>
      <w:r>
        <w:t xml:space="preserve">3) развитие </w:t>
      </w:r>
      <w:proofErr w:type="spellStart"/>
      <w:r>
        <w:t>стационарзамещающих</w:t>
      </w:r>
      <w:proofErr w:type="spellEnd"/>
      <w:r>
        <w:t xml:space="preserve"> технологий в амбулаторном звене;</w:t>
      </w:r>
    </w:p>
    <w:p w:rsidR="001F25DF" w:rsidRDefault="001F25DF">
      <w:pPr>
        <w:pStyle w:val="ConsPlusNormal"/>
        <w:spacing w:before="220"/>
        <w:ind w:firstLine="540"/>
        <w:jc w:val="both"/>
      </w:pPr>
      <w:proofErr w:type="gramStart"/>
      <w:r>
        <w:t xml:space="preserve">4) создание в детских поликлиниках и детских поликлинических отделениях медицинских организаций Ленинградской области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w:t>
      </w:r>
      <w:proofErr w:type="spellStart"/>
      <w:r>
        <w:t>инфоматом</w:t>
      </w:r>
      <w:proofErr w:type="spellEnd"/>
      <w:r>
        <w:t xml:space="preserve">, электронного табло с расписанием приема врачей, </w:t>
      </w:r>
      <w:proofErr w:type="spellStart"/>
      <w:r>
        <w:t>колл</w:t>
      </w:r>
      <w:proofErr w:type="spellEnd"/>
      <w:r>
        <w:t>-центра, игровой зоны для детей, комнаты для кормления грудных детей и детей раннего возраста, кабинета неотложной помощи детям, системы навигации</w:t>
      </w:r>
      <w:proofErr w:type="gramEnd"/>
      <w:r>
        <w:t>, зоны комфортного пребывания в холлах и оснащение входа автоматическими дверями.</w:t>
      </w:r>
    </w:p>
    <w:p w:rsidR="001F25DF" w:rsidRDefault="001F25DF">
      <w:pPr>
        <w:pStyle w:val="ConsPlusNormal"/>
        <w:spacing w:before="220"/>
        <w:ind w:firstLine="540"/>
        <w:jc w:val="both"/>
      </w:pPr>
      <w:r>
        <w:t xml:space="preserve">Средства Подпрограммы будут направлены на дооснащение детских поликлиник и детских поликлинических отделений медицинских организаций Ленинградской области медицинскими изделиями с целью приведения их в соответствие с требованиями </w:t>
      </w:r>
      <w:hyperlink r:id="rId24" w:history="1">
        <w:r>
          <w:rPr>
            <w:color w:val="0000FF"/>
          </w:rPr>
          <w:t>приказа</w:t>
        </w:r>
      </w:hyperlink>
      <w:r>
        <w:t xml:space="preserve"> Министерства здравоохранения Российской Федерации от 7 марта 2018 года N 92н.</w:t>
      </w:r>
    </w:p>
    <w:p w:rsidR="001F25DF" w:rsidRDefault="001F25DF">
      <w:pPr>
        <w:pStyle w:val="ConsPlusNormal"/>
        <w:spacing w:before="220"/>
        <w:ind w:firstLine="540"/>
        <w:jc w:val="both"/>
      </w:pPr>
      <w: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1F25DF" w:rsidRDefault="001F25DF">
      <w:pPr>
        <w:pStyle w:val="ConsPlusNormal"/>
      </w:pPr>
    </w:p>
    <w:p w:rsidR="001F25DF" w:rsidRDefault="001F25DF">
      <w:pPr>
        <w:pStyle w:val="ConsPlusNormal"/>
        <w:jc w:val="right"/>
      </w:pPr>
      <w:r>
        <w:t>Таблица 1</w:t>
      </w:r>
    </w:p>
    <w:p w:rsidR="001F25DF" w:rsidRDefault="001F25DF">
      <w:pPr>
        <w:pStyle w:val="ConsPlusNormal"/>
        <w:jc w:val="center"/>
      </w:pPr>
    </w:p>
    <w:p w:rsidR="001F25DF" w:rsidRDefault="001F25DF">
      <w:pPr>
        <w:pStyle w:val="ConsPlusTitle"/>
        <w:jc w:val="center"/>
        <w:outlineLvl w:val="4"/>
      </w:pPr>
      <w:r>
        <w:t>Перечень медицинских организаций,</w:t>
      </w:r>
    </w:p>
    <w:p w:rsidR="001F25DF" w:rsidRDefault="001F25DF">
      <w:pPr>
        <w:pStyle w:val="ConsPlusTitle"/>
        <w:jc w:val="center"/>
      </w:pPr>
      <w:r>
        <w:t>участвующих в реализации основного мероприятия "Развитие</w:t>
      </w:r>
    </w:p>
    <w:p w:rsidR="001F25DF" w:rsidRDefault="001F25DF">
      <w:pPr>
        <w:pStyle w:val="ConsPlusTitle"/>
        <w:jc w:val="center"/>
      </w:pPr>
      <w:r>
        <w:t>материально-технической базы детских поликлиник и детских</w:t>
      </w:r>
    </w:p>
    <w:p w:rsidR="001F25DF" w:rsidRDefault="001F25DF">
      <w:pPr>
        <w:pStyle w:val="ConsPlusTitle"/>
        <w:jc w:val="center"/>
      </w:pPr>
      <w:r>
        <w:t>поликлинических отделений медицинских организаций"</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912"/>
        <w:gridCol w:w="1996"/>
        <w:gridCol w:w="1816"/>
        <w:gridCol w:w="868"/>
      </w:tblGrid>
      <w:tr w:rsidR="001F25DF">
        <w:tc>
          <w:tcPr>
            <w:tcW w:w="453" w:type="dxa"/>
          </w:tcPr>
          <w:p w:rsidR="001F25DF" w:rsidRDefault="001F25DF">
            <w:pPr>
              <w:pStyle w:val="ConsPlusNormal"/>
              <w:jc w:val="center"/>
            </w:pPr>
            <w:r>
              <w:t xml:space="preserve">N </w:t>
            </w:r>
            <w:proofErr w:type="gramStart"/>
            <w:r>
              <w:t>п</w:t>
            </w:r>
            <w:proofErr w:type="gramEnd"/>
            <w:r>
              <w:t>/п</w:t>
            </w:r>
          </w:p>
        </w:tc>
        <w:tc>
          <w:tcPr>
            <w:tcW w:w="3912" w:type="dxa"/>
          </w:tcPr>
          <w:p w:rsidR="001F25DF" w:rsidRDefault="001F25DF">
            <w:pPr>
              <w:pStyle w:val="ConsPlusNormal"/>
              <w:jc w:val="center"/>
            </w:pPr>
            <w:r>
              <w:t>Наименование медицинской организации</w:t>
            </w:r>
          </w:p>
        </w:tc>
        <w:tc>
          <w:tcPr>
            <w:tcW w:w="1996" w:type="dxa"/>
          </w:tcPr>
          <w:p w:rsidR="001F25DF" w:rsidRDefault="001F25DF">
            <w:pPr>
              <w:pStyle w:val="ConsPlusNormal"/>
              <w:jc w:val="center"/>
            </w:pPr>
            <w:r>
              <w:t>Адрес места нахождения медицинской организации</w:t>
            </w:r>
          </w:p>
        </w:tc>
        <w:tc>
          <w:tcPr>
            <w:tcW w:w="1816" w:type="dxa"/>
          </w:tcPr>
          <w:p w:rsidR="001F25DF" w:rsidRDefault="001F25DF">
            <w:pPr>
              <w:pStyle w:val="ConsPlusNormal"/>
              <w:jc w:val="center"/>
            </w:pPr>
            <w:r>
              <w:t>Численность обслуживаемого прикрепленного детского населения (человек)</w:t>
            </w:r>
          </w:p>
        </w:tc>
        <w:tc>
          <w:tcPr>
            <w:tcW w:w="868" w:type="dxa"/>
          </w:tcPr>
          <w:p w:rsidR="001F25DF" w:rsidRDefault="001F25DF">
            <w:pPr>
              <w:pStyle w:val="ConsPlusNormal"/>
              <w:jc w:val="center"/>
            </w:pPr>
            <w:r>
              <w:t>Группа</w:t>
            </w:r>
          </w:p>
        </w:tc>
      </w:tr>
      <w:tr w:rsidR="001F25DF">
        <w:tc>
          <w:tcPr>
            <w:tcW w:w="453" w:type="dxa"/>
          </w:tcPr>
          <w:p w:rsidR="001F25DF" w:rsidRDefault="001F25DF">
            <w:pPr>
              <w:pStyle w:val="ConsPlusNormal"/>
              <w:jc w:val="center"/>
            </w:pPr>
            <w:r>
              <w:t>1</w:t>
            </w:r>
          </w:p>
        </w:tc>
        <w:tc>
          <w:tcPr>
            <w:tcW w:w="3912" w:type="dxa"/>
          </w:tcPr>
          <w:p w:rsidR="001F25DF" w:rsidRDefault="001F25DF">
            <w:pPr>
              <w:pStyle w:val="ConsPlusNormal"/>
              <w:jc w:val="center"/>
            </w:pPr>
            <w:r>
              <w:t>2</w:t>
            </w:r>
          </w:p>
        </w:tc>
        <w:tc>
          <w:tcPr>
            <w:tcW w:w="1996" w:type="dxa"/>
          </w:tcPr>
          <w:p w:rsidR="001F25DF" w:rsidRDefault="001F25DF">
            <w:pPr>
              <w:pStyle w:val="ConsPlusNormal"/>
              <w:jc w:val="center"/>
            </w:pPr>
            <w:r>
              <w:t>3</w:t>
            </w:r>
          </w:p>
        </w:tc>
        <w:tc>
          <w:tcPr>
            <w:tcW w:w="1816" w:type="dxa"/>
          </w:tcPr>
          <w:p w:rsidR="001F25DF" w:rsidRDefault="001F25DF">
            <w:pPr>
              <w:pStyle w:val="ConsPlusNormal"/>
              <w:jc w:val="center"/>
            </w:pPr>
            <w:r>
              <w:t>4</w:t>
            </w:r>
          </w:p>
        </w:tc>
        <w:tc>
          <w:tcPr>
            <w:tcW w:w="868" w:type="dxa"/>
          </w:tcPr>
          <w:p w:rsidR="001F25DF" w:rsidRDefault="001F25DF">
            <w:pPr>
              <w:pStyle w:val="ConsPlusNormal"/>
              <w:jc w:val="center"/>
            </w:pPr>
            <w:r>
              <w:t>5</w:t>
            </w:r>
          </w:p>
        </w:tc>
      </w:tr>
      <w:tr w:rsidR="001F25DF">
        <w:tc>
          <w:tcPr>
            <w:tcW w:w="453" w:type="dxa"/>
          </w:tcPr>
          <w:p w:rsidR="001F25DF" w:rsidRDefault="001F25DF">
            <w:pPr>
              <w:pStyle w:val="ConsPlusNormal"/>
              <w:jc w:val="center"/>
            </w:pPr>
            <w:r>
              <w:t>1</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187650, Ленинградская область, </w:t>
            </w:r>
            <w:proofErr w:type="spellStart"/>
            <w:r>
              <w:t>Бокситогорский</w:t>
            </w:r>
            <w:proofErr w:type="spellEnd"/>
            <w:r>
              <w:t xml:space="preserve"> район, г. Бокситогорск, ул. Комсомольская, д. 23, лит.</w:t>
            </w:r>
            <w:proofErr w:type="gramEnd"/>
            <w:r>
              <w:t xml:space="preserve"> Ж</w:t>
            </w:r>
          </w:p>
        </w:tc>
        <w:tc>
          <w:tcPr>
            <w:tcW w:w="1816" w:type="dxa"/>
          </w:tcPr>
          <w:p w:rsidR="001F25DF" w:rsidRDefault="001F25DF">
            <w:pPr>
              <w:pStyle w:val="ConsPlusNormal"/>
              <w:jc w:val="center"/>
            </w:pPr>
            <w:r>
              <w:t>3542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lastRenderedPageBreak/>
              <w:t>2</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187600, Ленинградская область, </w:t>
            </w:r>
            <w:proofErr w:type="spellStart"/>
            <w:r>
              <w:t>Бокситогорский</w:t>
            </w:r>
            <w:proofErr w:type="spellEnd"/>
            <w:r>
              <w:t xml:space="preserve"> район, г. Пикалево, ул. Советская, д. 31</w:t>
            </w:r>
            <w:proofErr w:type="gramEnd"/>
          </w:p>
        </w:tc>
        <w:tc>
          <w:tcPr>
            <w:tcW w:w="1816" w:type="dxa"/>
          </w:tcPr>
          <w:p w:rsidR="001F25DF" w:rsidRDefault="001F25DF">
            <w:pPr>
              <w:pStyle w:val="ConsPlusNormal"/>
              <w:jc w:val="center"/>
            </w:pPr>
            <w:r>
              <w:t>4183</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3</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Волосовская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r>
              <w:t xml:space="preserve">188410, Ленинградская область, </w:t>
            </w:r>
            <w:proofErr w:type="spellStart"/>
            <w:r>
              <w:t>Волосовский</w:t>
            </w:r>
            <w:proofErr w:type="spellEnd"/>
            <w:r>
              <w:t xml:space="preserve"> район, г. Волосово, ул. </w:t>
            </w:r>
            <w:proofErr w:type="spellStart"/>
            <w:r>
              <w:t>Хрустицкого</w:t>
            </w:r>
            <w:proofErr w:type="spellEnd"/>
            <w:r>
              <w:t>, д. 76</w:t>
            </w:r>
          </w:p>
        </w:tc>
        <w:tc>
          <w:tcPr>
            <w:tcW w:w="1816" w:type="dxa"/>
          </w:tcPr>
          <w:p w:rsidR="001F25DF" w:rsidRDefault="001F25DF">
            <w:pPr>
              <w:pStyle w:val="ConsPlusNormal"/>
              <w:jc w:val="center"/>
            </w:pPr>
            <w:r>
              <w:t>4473</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4</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Волховская</w:t>
            </w:r>
            <w:proofErr w:type="spellEnd"/>
            <w:r>
              <w:t xml:space="preserve"> межрайонная больница" (детская поликлиника)</w:t>
            </w:r>
          </w:p>
        </w:tc>
        <w:tc>
          <w:tcPr>
            <w:tcW w:w="1996" w:type="dxa"/>
          </w:tcPr>
          <w:p w:rsidR="001F25DF" w:rsidRDefault="001F25DF">
            <w:pPr>
              <w:pStyle w:val="ConsPlusNormal"/>
            </w:pPr>
            <w:proofErr w:type="gramStart"/>
            <w:r>
              <w:t xml:space="preserve">187406, Ленинградская область, </w:t>
            </w:r>
            <w:proofErr w:type="spellStart"/>
            <w:r>
              <w:t>Волховский</w:t>
            </w:r>
            <w:proofErr w:type="spellEnd"/>
            <w:r>
              <w:t xml:space="preserve"> район, г. Волхов, ул. Авиационная, д. 19а</w:t>
            </w:r>
            <w:proofErr w:type="gramEnd"/>
          </w:p>
        </w:tc>
        <w:tc>
          <w:tcPr>
            <w:tcW w:w="1816" w:type="dxa"/>
          </w:tcPr>
          <w:p w:rsidR="001F25DF" w:rsidRDefault="001F25DF">
            <w:pPr>
              <w:pStyle w:val="ConsPlusNormal"/>
              <w:jc w:val="center"/>
            </w:pPr>
            <w:r>
              <w:t>8497</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5</w:t>
            </w:r>
          </w:p>
        </w:tc>
        <w:tc>
          <w:tcPr>
            <w:tcW w:w="3912" w:type="dxa"/>
          </w:tcPr>
          <w:p w:rsidR="001F25DF" w:rsidRDefault="001F25DF">
            <w:pPr>
              <w:pStyle w:val="ConsPlusNormal"/>
            </w:pPr>
            <w:r>
              <w:t>Государственное бюджетное учреждение здравоохранения Ленинградской области "Всеволожская клиническая межрайонная больница" (детская поликлиника)</w:t>
            </w:r>
          </w:p>
        </w:tc>
        <w:tc>
          <w:tcPr>
            <w:tcW w:w="1996" w:type="dxa"/>
          </w:tcPr>
          <w:p w:rsidR="001F25DF" w:rsidRDefault="001F25DF">
            <w:pPr>
              <w:pStyle w:val="ConsPlusNormal"/>
            </w:pPr>
            <w:r>
              <w:t xml:space="preserve">188643, Ленинградская область, г. Всеволожск, </w:t>
            </w:r>
            <w:proofErr w:type="spellStart"/>
            <w:r>
              <w:t>Колтушское</w:t>
            </w:r>
            <w:proofErr w:type="spellEnd"/>
            <w:r>
              <w:t xml:space="preserve"> шоссе, д. 20</w:t>
            </w:r>
          </w:p>
        </w:tc>
        <w:tc>
          <w:tcPr>
            <w:tcW w:w="1816" w:type="dxa"/>
          </w:tcPr>
          <w:p w:rsidR="001F25DF" w:rsidRDefault="001F25DF">
            <w:pPr>
              <w:pStyle w:val="ConsPlusNormal"/>
              <w:jc w:val="center"/>
            </w:pPr>
            <w:r>
              <w:t>12098</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6</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Токсовская</w:t>
            </w:r>
            <w:proofErr w:type="spellEnd"/>
            <w:r>
              <w:t xml:space="preserve"> районная больница" (детское поликлиническое отделение)</w:t>
            </w:r>
          </w:p>
        </w:tc>
        <w:tc>
          <w:tcPr>
            <w:tcW w:w="1996" w:type="dxa"/>
          </w:tcPr>
          <w:p w:rsidR="001F25DF" w:rsidRDefault="001F25DF">
            <w:pPr>
              <w:pStyle w:val="ConsPlusNormal"/>
            </w:pPr>
            <w:r>
              <w:t xml:space="preserve">188661, Ленинградская область, Всеволожский район, дер. Новое </w:t>
            </w:r>
            <w:proofErr w:type="spellStart"/>
            <w:r>
              <w:t>Девяткино</w:t>
            </w:r>
            <w:proofErr w:type="spellEnd"/>
            <w:r>
              <w:t>, ул. Энергетиков, д. 4</w:t>
            </w:r>
          </w:p>
        </w:tc>
        <w:tc>
          <w:tcPr>
            <w:tcW w:w="1816" w:type="dxa"/>
          </w:tcPr>
          <w:p w:rsidR="001F25DF" w:rsidRDefault="001F25DF">
            <w:pPr>
              <w:pStyle w:val="ConsPlusNormal"/>
              <w:jc w:val="center"/>
            </w:pPr>
            <w:r>
              <w:t>3609</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7</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Сертоловская</w:t>
            </w:r>
            <w:proofErr w:type="spellEnd"/>
            <w:r>
              <w:t xml:space="preserve"> городская больница" (детское поликлиническое отделение)</w:t>
            </w:r>
          </w:p>
        </w:tc>
        <w:tc>
          <w:tcPr>
            <w:tcW w:w="1996" w:type="dxa"/>
          </w:tcPr>
          <w:p w:rsidR="001F25DF" w:rsidRDefault="001F25DF">
            <w:pPr>
              <w:pStyle w:val="ConsPlusNormal"/>
            </w:pPr>
            <w:proofErr w:type="gramStart"/>
            <w:r>
              <w:t>188650, Ленинградская область, Всеволожский район, г. Сертолово, ул. Ветеранов, д. 7</w:t>
            </w:r>
            <w:proofErr w:type="gramEnd"/>
          </w:p>
        </w:tc>
        <w:tc>
          <w:tcPr>
            <w:tcW w:w="1816" w:type="dxa"/>
          </w:tcPr>
          <w:p w:rsidR="001F25DF" w:rsidRDefault="001F25DF">
            <w:pPr>
              <w:pStyle w:val="ConsPlusNormal"/>
              <w:jc w:val="center"/>
            </w:pPr>
            <w:r>
              <w:t>8975</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8</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Рощинская</w:t>
            </w:r>
            <w:proofErr w:type="spellEnd"/>
            <w:r>
              <w:t xml:space="preserve"> районная больница" (детское поликлиническое отделение)</w:t>
            </w:r>
          </w:p>
        </w:tc>
        <w:tc>
          <w:tcPr>
            <w:tcW w:w="1996" w:type="dxa"/>
          </w:tcPr>
          <w:p w:rsidR="001F25DF" w:rsidRDefault="001F25DF">
            <w:pPr>
              <w:pStyle w:val="ConsPlusNormal"/>
            </w:pPr>
            <w:proofErr w:type="gramStart"/>
            <w:r>
              <w:t>188820, Ленинградская область, Выборгский район, пос. Рощино, ул. Советская, д. 37</w:t>
            </w:r>
            <w:proofErr w:type="gramEnd"/>
          </w:p>
        </w:tc>
        <w:tc>
          <w:tcPr>
            <w:tcW w:w="1816" w:type="dxa"/>
          </w:tcPr>
          <w:p w:rsidR="001F25DF" w:rsidRDefault="001F25DF">
            <w:pPr>
              <w:pStyle w:val="ConsPlusNormal"/>
              <w:jc w:val="center"/>
            </w:pPr>
            <w:r>
              <w:t>5562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9</w:t>
            </w:r>
          </w:p>
        </w:tc>
        <w:tc>
          <w:tcPr>
            <w:tcW w:w="3912" w:type="dxa"/>
          </w:tcPr>
          <w:p w:rsidR="001F25DF" w:rsidRDefault="001F25DF">
            <w:pPr>
              <w:pStyle w:val="ConsPlusNormal"/>
            </w:pPr>
            <w:r>
              <w:t xml:space="preserve">Государственное бюджетное </w:t>
            </w:r>
            <w:r>
              <w:lastRenderedPageBreak/>
              <w:t>учреждение здравоохранения Ленинградской области "Выборгская детская городская больница" (детская поликлиника)</w:t>
            </w:r>
          </w:p>
        </w:tc>
        <w:tc>
          <w:tcPr>
            <w:tcW w:w="1996" w:type="dxa"/>
          </w:tcPr>
          <w:p w:rsidR="001F25DF" w:rsidRDefault="001F25DF">
            <w:pPr>
              <w:pStyle w:val="ConsPlusNormal"/>
            </w:pPr>
            <w:proofErr w:type="gramStart"/>
            <w:r>
              <w:lastRenderedPageBreak/>
              <w:t xml:space="preserve">188800, </w:t>
            </w:r>
            <w:r>
              <w:lastRenderedPageBreak/>
              <w:t>Ленинградская область, Выборгский район, г. Выборг, ул. Ленинградское шоссе, д. 26, лит.</w:t>
            </w:r>
            <w:proofErr w:type="gramEnd"/>
            <w:r>
              <w:t xml:space="preserve"> Д</w:t>
            </w:r>
          </w:p>
        </w:tc>
        <w:tc>
          <w:tcPr>
            <w:tcW w:w="1816" w:type="dxa"/>
          </w:tcPr>
          <w:p w:rsidR="001F25DF" w:rsidRDefault="001F25DF">
            <w:pPr>
              <w:pStyle w:val="ConsPlusNormal"/>
              <w:jc w:val="center"/>
            </w:pPr>
            <w:r>
              <w:lastRenderedPageBreak/>
              <w:t>18740</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lastRenderedPageBreak/>
              <w:t>10</w:t>
            </w:r>
          </w:p>
        </w:tc>
        <w:tc>
          <w:tcPr>
            <w:tcW w:w="3912" w:type="dxa"/>
          </w:tcPr>
          <w:p w:rsidR="001F25DF" w:rsidRDefault="001F25DF">
            <w:pPr>
              <w:pStyle w:val="ConsPlusNormal"/>
            </w:pPr>
            <w:r>
              <w:t>Государственное бюджетное учреждение здравоохранения Ленинградской области "Гатчинская клиническая межрайонная больница" (детская поликлиника)</w:t>
            </w:r>
          </w:p>
        </w:tc>
        <w:tc>
          <w:tcPr>
            <w:tcW w:w="1996" w:type="dxa"/>
          </w:tcPr>
          <w:p w:rsidR="001F25DF" w:rsidRDefault="001F25DF">
            <w:pPr>
              <w:pStyle w:val="ConsPlusNormal"/>
            </w:pPr>
            <w:proofErr w:type="gramStart"/>
            <w:r>
              <w:t>188300, Ленинградская область, Гатчинский район, г. Гатчина, ул. Хохлова, д. 9</w:t>
            </w:r>
            <w:proofErr w:type="gramEnd"/>
          </w:p>
        </w:tc>
        <w:tc>
          <w:tcPr>
            <w:tcW w:w="1816" w:type="dxa"/>
          </w:tcPr>
          <w:p w:rsidR="001F25DF" w:rsidRDefault="001F25DF">
            <w:pPr>
              <w:pStyle w:val="ConsPlusNormal"/>
              <w:jc w:val="center"/>
            </w:pPr>
            <w:r>
              <w:t>17051</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11</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Кингисеппская</w:t>
            </w:r>
            <w:proofErr w:type="spellEnd"/>
            <w:r>
              <w:t xml:space="preserve"> межрайонная больница им. </w:t>
            </w:r>
            <w:proofErr w:type="spellStart"/>
            <w:r>
              <w:t>П.Н.Прохорова</w:t>
            </w:r>
            <w:proofErr w:type="spellEnd"/>
            <w:r>
              <w:t>" (детская поликлиника)</w:t>
            </w:r>
          </w:p>
        </w:tc>
        <w:tc>
          <w:tcPr>
            <w:tcW w:w="1996" w:type="dxa"/>
          </w:tcPr>
          <w:p w:rsidR="001F25DF" w:rsidRDefault="001F25DF">
            <w:pPr>
              <w:pStyle w:val="ConsPlusNormal"/>
            </w:pPr>
            <w:r>
              <w:t xml:space="preserve">188480, Ленинградская область, </w:t>
            </w:r>
            <w:proofErr w:type="spellStart"/>
            <w:r>
              <w:t>Кингисеппский</w:t>
            </w:r>
            <w:proofErr w:type="spellEnd"/>
            <w:r>
              <w:t xml:space="preserve"> район, г. Кингисепп, ул. Первая Линия, д. 9</w:t>
            </w:r>
          </w:p>
        </w:tc>
        <w:tc>
          <w:tcPr>
            <w:tcW w:w="1816" w:type="dxa"/>
          </w:tcPr>
          <w:p w:rsidR="001F25DF" w:rsidRDefault="001F25DF">
            <w:pPr>
              <w:pStyle w:val="ConsPlusNormal"/>
              <w:jc w:val="center"/>
            </w:pPr>
            <w:r>
              <w:t>10398</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12</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Киришская</w:t>
            </w:r>
            <w:proofErr w:type="spellEnd"/>
            <w:r>
              <w:t xml:space="preserve"> клиническая межрайонная больница" (детская поликлиника)</w:t>
            </w:r>
          </w:p>
        </w:tc>
        <w:tc>
          <w:tcPr>
            <w:tcW w:w="1996" w:type="dxa"/>
          </w:tcPr>
          <w:p w:rsidR="001F25DF" w:rsidRDefault="001F25DF">
            <w:pPr>
              <w:pStyle w:val="ConsPlusNormal"/>
            </w:pPr>
            <w:proofErr w:type="gramStart"/>
            <w:r>
              <w:t xml:space="preserve">187110, Ленинградская область, </w:t>
            </w:r>
            <w:proofErr w:type="spellStart"/>
            <w:r>
              <w:t>Киришский</w:t>
            </w:r>
            <w:proofErr w:type="spellEnd"/>
            <w:r>
              <w:t xml:space="preserve"> район, г. Кириши, просп. Героев, д. 36</w:t>
            </w:r>
            <w:proofErr w:type="gramEnd"/>
          </w:p>
        </w:tc>
        <w:tc>
          <w:tcPr>
            <w:tcW w:w="1816" w:type="dxa"/>
          </w:tcPr>
          <w:p w:rsidR="001F25DF" w:rsidRDefault="001F25DF">
            <w:pPr>
              <w:pStyle w:val="ConsPlusNormal"/>
              <w:jc w:val="center"/>
            </w:pPr>
            <w:r>
              <w:t>12142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13</w:t>
            </w:r>
          </w:p>
        </w:tc>
        <w:tc>
          <w:tcPr>
            <w:tcW w:w="3912" w:type="dxa"/>
          </w:tcPr>
          <w:p w:rsidR="001F25DF" w:rsidRDefault="001F25DF">
            <w:pPr>
              <w:pStyle w:val="ConsPlusNormal"/>
            </w:pPr>
            <w:r>
              <w:t>Государственное бюджетное учреждение здравоохранения Ленинградской области "Кировская межрайонная больница" (детское поликлиническое отделение)</w:t>
            </w:r>
          </w:p>
        </w:tc>
        <w:tc>
          <w:tcPr>
            <w:tcW w:w="1996" w:type="dxa"/>
          </w:tcPr>
          <w:p w:rsidR="001F25DF" w:rsidRDefault="001F25DF">
            <w:pPr>
              <w:pStyle w:val="ConsPlusNormal"/>
            </w:pPr>
            <w:proofErr w:type="gramStart"/>
            <w:r>
              <w:t>187340, Ленинградская область, Кировский район, г. Кировск, ул. Северная, д. 13</w:t>
            </w:r>
            <w:proofErr w:type="gramEnd"/>
          </w:p>
        </w:tc>
        <w:tc>
          <w:tcPr>
            <w:tcW w:w="1816" w:type="dxa"/>
          </w:tcPr>
          <w:p w:rsidR="001F25DF" w:rsidRDefault="001F25DF">
            <w:pPr>
              <w:pStyle w:val="ConsPlusNormal"/>
              <w:jc w:val="center"/>
            </w:pPr>
            <w:r>
              <w:t>4357</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14</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Лодейнопольская</w:t>
            </w:r>
            <w:proofErr w:type="spellEnd"/>
            <w:r>
              <w:t xml:space="preserve"> межрайонная больница" (детская поликлиника)</w:t>
            </w:r>
          </w:p>
        </w:tc>
        <w:tc>
          <w:tcPr>
            <w:tcW w:w="1996" w:type="dxa"/>
          </w:tcPr>
          <w:p w:rsidR="001F25DF" w:rsidRDefault="001F25DF">
            <w:pPr>
              <w:pStyle w:val="ConsPlusNormal"/>
            </w:pPr>
            <w:r>
              <w:t xml:space="preserve">187700, Ленинградская область, </w:t>
            </w:r>
            <w:proofErr w:type="spellStart"/>
            <w:r>
              <w:t>Лодейнопольский</w:t>
            </w:r>
            <w:proofErr w:type="spellEnd"/>
            <w:r>
              <w:t xml:space="preserve"> район, г. Лодейное Поле, ул. Набережная, д. 9</w:t>
            </w:r>
          </w:p>
        </w:tc>
        <w:tc>
          <w:tcPr>
            <w:tcW w:w="1816" w:type="dxa"/>
          </w:tcPr>
          <w:p w:rsidR="001F25DF" w:rsidRDefault="001F25DF">
            <w:pPr>
              <w:pStyle w:val="ConsPlusNormal"/>
              <w:jc w:val="center"/>
            </w:pPr>
            <w:r>
              <w:t>5095</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15</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Лужская</w:t>
            </w:r>
            <w:proofErr w:type="spellEnd"/>
            <w:r>
              <w:t xml:space="preserve"> межрайонная больница" (детская поликлиника)</w:t>
            </w:r>
          </w:p>
        </w:tc>
        <w:tc>
          <w:tcPr>
            <w:tcW w:w="1996" w:type="dxa"/>
          </w:tcPr>
          <w:p w:rsidR="001F25DF" w:rsidRDefault="001F25DF">
            <w:pPr>
              <w:pStyle w:val="ConsPlusNormal"/>
            </w:pPr>
            <w:r>
              <w:t xml:space="preserve">188230, Ленинградская область, </w:t>
            </w:r>
            <w:proofErr w:type="spellStart"/>
            <w:r>
              <w:t>Лужский</w:t>
            </w:r>
            <w:proofErr w:type="spellEnd"/>
            <w:r>
              <w:t xml:space="preserve"> район, г. Луга, Ленинградское шоссе, д. 11, лит. Б</w:t>
            </w:r>
          </w:p>
        </w:tc>
        <w:tc>
          <w:tcPr>
            <w:tcW w:w="1816" w:type="dxa"/>
          </w:tcPr>
          <w:p w:rsidR="001F25DF" w:rsidRDefault="001F25DF">
            <w:pPr>
              <w:pStyle w:val="ConsPlusNormal"/>
              <w:jc w:val="center"/>
            </w:pPr>
            <w:r>
              <w:t>7200</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16</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Подпорожская</w:t>
            </w:r>
            <w:proofErr w:type="spellEnd"/>
            <w:r>
              <w:t xml:space="preserve"> межрайонная больница" (детское </w:t>
            </w:r>
            <w:r>
              <w:lastRenderedPageBreak/>
              <w:t>поликлиническое отделение)</w:t>
            </w:r>
          </w:p>
        </w:tc>
        <w:tc>
          <w:tcPr>
            <w:tcW w:w="1996" w:type="dxa"/>
          </w:tcPr>
          <w:p w:rsidR="001F25DF" w:rsidRDefault="001F25DF">
            <w:pPr>
              <w:pStyle w:val="ConsPlusNormal"/>
            </w:pPr>
            <w:proofErr w:type="gramStart"/>
            <w:r>
              <w:lastRenderedPageBreak/>
              <w:t xml:space="preserve">187780, Ленинградская область, </w:t>
            </w:r>
            <w:proofErr w:type="spellStart"/>
            <w:r>
              <w:t>Подпорожский</w:t>
            </w:r>
            <w:proofErr w:type="spellEnd"/>
            <w:r>
              <w:t xml:space="preserve"> </w:t>
            </w:r>
            <w:r>
              <w:lastRenderedPageBreak/>
              <w:t>район, г. Подпорожье, просп. Ленина, д. 29</w:t>
            </w:r>
            <w:proofErr w:type="gramEnd"/>
          </w:p>
        </w:tc>
        <w:tc>
          <w:tcPr>
            <w:tcW w:w="1816" w:type="dxa"/>
          </w:tcPr>
          <w:p w:rsidR="001F25DF" w:rsidRDefault="001F25DF">
            <w:pPr>
              <w:pStyle w:val="ConsPlusNormal"/>
              <w:jc w:val="center"/>
            </w:pPr>
            <w:r>
              <w:lastRenderedPageBreak/>
              <w:t>5223</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lastRenderedPageBreak/>
              <w:t>17</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Приозерская</w:t>
            </w:r>
            <w:proofErr w:type="spellEnd"/>
            <w:r>
              <w:t xml:space="preserve"> межрайонная больница" (детская поликлиника)</w:t>
            </w:r>
          </w:p>
        </w:tc>
        <w:tc>
          <w:tcPr>
            <w:tcW w:w="1996" w:type="dxa"/>
          </w:tcPr>
          <w:p w:rsidR="001F25DF" w:rsidRDefault="001F25DF">
            <w:pPr>
              <w:pStyle w:val="ConsPlusNormal"/>
            </w:pPr>
            <w:proofErr w:type="gramStart"/>
            <w:r>
              <w:t xml:space="preserve">188760, Ленинградская область, </w:t>
            </w:r>
            <w:proofErr w:type="spellStart"/>
            <w:r>
              <w:t>Приозерский</w:t>
            </w:r>
            <w:proofErr w:type="spellEnd"/>
            <w:r>
              <w:t xml:space="preserve"> район, г. Приозерск, ул. Калинина, д. 35</w:t>
            </w:r>
            <w:proofErr w:type="gramEnd"/>
          </w:p>
        </w:tc>
        <w:tc>
          <w:tcPr>
            <w:tcW w:w="1816" w:type="dxa"/>
          </w:tcPr>
          <w:p w:rsidR="001F25DF" w:rsidRDefault="001F25DF">
            <w:pPr>
              <w:pStyle w:val="ConsPlusNormal"/>
              <w:jc w:val="center"/>
            </w:pPr>
            <w:r>
              <w:t>4157</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18</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Сланцевская</w:t>
            </w:r>
            <w:proofErr w:type="spellEnd"/>
            <w:r>
              <w:t xml:space="preserve">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188560, Ленинградская область, </w:t>
            </w:r>
            <w:proofErr w:type="spellStart"/>
            <w:r>
              <w:t>Сланцевский</w:t>
            </w:r>
            <w:proofErr w:type="spellEnd"/>
            <w:r>
              <w:t xml:space="preserve"> район, г. Сланцы, ул. Гагарина, д. 4</w:t>
            </w:r>
            <w:proofErr w:type="gramEnd"/>
          </w:p>
        </w:tc>
        <w:tc>
          <w:tcPr>
            <w:tcW w:w="1816" w:type="dxa"/>
          </w:tcPr>
          <w:p w:rsidR="001F25DF" w:rsidRDefault="001F25DF">
            <w:pPr>
              <w:pStyle w:val="ConsPlusNormal"/>
              <w:jc w:val="center"/>
            </w:pPr>
            <w:r>
              <w:t>7192</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19</w:t>
            </w:r>
          </w:p>
        </w:tc>
        <w:tc>
          <w:tcPr>
            <w:tcW w:w="3912" w:type="dxa"/>
          </w:tcPr>
          <w:p w:rsidR="001F25DF" w:rsidRDefault="001F25DF">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 (детская поликлиника)</w:t>
            </w:r>
          </w:p>
        </w:tc>
        <w:tc>
          <w:tcPr>
            <w:tcW w:w="1996" w:type="dxa"/>
          </w:tcPr>
          <w:p w:rsidR="001F25DF" w:rsidRDefault="001F25DF">
            <w:pPr>
              <w:pStyle w:val="ConsPlusNormal"/>
            </w:pPr>
            <w:r>
              <w:t>187553, Ленинградская область, Тихвинский район, г. Тихвин, ул. Карла Маркса, д. 68</w:t>
            </w:r>
          </w:p>
        </w:tc>
        <w:tc>
          <w:tcPr>
            <w:tcW w:w="1816" w:type="dxa"/>
          </w:tcPr>
          <w:p w:rsidR="001F25DF" w:rsidRDefault="001F25DF">
            <w:pPr>
              <w:pStyle w:val="ConsPlusNormal"/>
              <w:jc w:val="center"/>
            </w:pPr>
            <w:r>
              <w:t>12176</w:t>
            </w:r>
          </w:p>
        </w:tc>
        <w:tc>
          <w:tcPr>
            <w:tcW w:w="868" w:type="dxa"/>
          </w:tcPr>
          <w:p w:rsidR="001F25DF" w:rsidRDefault="001F25DF">
            <w:pPr>
              <w:pStyle w:val="ConsPlusNormal"/>
              <w:jc w:val="center"/>
            </w:pPr>
            <w:r>
              <w:t>2</w:t>
            </w:r>
          </w:p>
        </w:tc>
      </w:tr>
      <w:tr w:rsidR="001F25DF">
        <w:tc>
          <w:tcPr>
            <w:tcW w:w="453" w:type="dxa"/>
          </w:tcPr>
          <w:p w:rsidR="001F25DF" w:rsidRDefault="001F25DF">
            <w:pPr>
              <w:pStyle w:val="ConsPlusNormal"/>
              <w:jc w:val="center"/>
            </w:pPr>
            <w:r>
              <w:t>20</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Тосненская</w:t>
            </w:r>
            <w:proofErr w:type="spellEnd"/>
            <w:r>
              <w:t xml:space="preserve"> клиническая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187000, Ленинградская область, </w:t>
            </w:r>
            <w:proofErr w:type="spellStart"/>
            <w:r>
              <w:t>Тосненский</w:t>
            </w:r>
            <w:proofErr w:type="spellEnd"/>
            <w:r>
              <w:t xml:space="preserve"> район, г. Тосно, ул. Боярова, д. 21</w:t>
            </w:r>
            <w:proofErr w:type="gramEnd"/>
          </w:p>
        </w:tc>
        <w:tc>
          <w:tcPr>
            <w:tcW w:w="1816" w:type="dxa"/>
          </w:tcPr>
          <w:p w:rsidR="001F25DF" w:rsidRDefault="001F25DF">
            <w:pPr>
              <w:pStyle w:val="ConsPlusNormal"/>
              <w:jc w:val="center"/>
            </w:pPr>
            <w:r>
              <w:t>6994</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21</w:t>
            </w:r>
          </w:p>
        </w:tc>
        <w:tc>
          <w:tcPr>
            <w:tcW w:w="3912" w:type="dxa"/>
          </w:tcPr>
          <w:p w:rsidR="001F25DF" w:rsidRDefault="001F25DF">
            <w:pPr>
              <w:pStyle w:val="ConsPlusNormal"/>
            </w:pPr>
            <w:r>
              <w:t>Государственное бюджетное учреждение здравоохранения Ленинградской области "</w:t>
            </w:r>
            <w:proofErr w:type="spellStart"/>
            <w:r>
              <w:t>Тосненская</w:t>
            </w:r>
            <w:proofErr w:type="spellEnd"/>
            <w:r>
              <w:t xml:space="preserve"> клиническая межрайонная больница" (детское поликлиническое отделение)</w:t>
            </w:r>
          </w:p>
        </w:tc>
        <w:tc>
          <w:tcPr>
            <w:tcW w:w="1996" w:type="dxa"/>
          </w:tcPr>
          <w:p w:rsidR="001F25DF" w:rsidRDefault="001F25DF">
            <w:pPr>
              <w:pStyle w:val="ConsPlusNormal"/>
            </w:pPr>
            <w:proofErr w:type="gramStart"/>
            <w:r>
              <w:t xml:space="preserve">187026, Ленинградская область, </w:t>
            </w:r>
            <w:proofErr w:type="spellStart"/>
            <w:r>
              <w:t>Тосненский</w:t>
            </w:r>
            <w:proofErr w:type="spellEnd"/>
            <w:r>
              <w:t xml:space="preserve"> район, г. Никольское, ул. Школьная, д. 13</w:t>
            </w:r>
            <w:proofErr w:type="gramEnd"/>
          </w:p>
        </w:tc>
        <w:tc>
          <w:tcPr>
            <w:tcW w:w="1816" w:type="dxa"/>
          </w:tcPr>
          <w:p w:rsidR="001F25DF" w:rsidRDefault="001F25DF">
            <w:pPr>
              <w:pStyle w:val="ConsPlusNormal"/>
              <w:jc w:val="center"/>
            </w:pPr>
            <w:r>
              <w:t>3619</w:t>
            </w:r>
          </w:p>
        </w:tc>
        <w:tc>
          <w:tcPr>
            <w:tcW w:w="868" w:type="dxa"/>
          </w:tcPr>
          <w:p w:rsidR="001F25DF" w:rsidRDefault="001F25DF">
            <w:pPr>
              <w:pStyle w:val="ConsPlusNormal"/>
              <w:jc w:val="center"/>
            </w:pPr>
            <w:r>
              <w:t>1</w:t>
            </w:r>
          </w:p>
        </w:tc>
      </w:tr>
      <w:tr w:rsidR="001F25DF">
        <w:tc>
          <w:tcPr>
            <w:tcW w:w="453" w:type="dxa"/>
          </w:tcPr>
          <w:p w:rsidR="001F25DF" w:rsidRDefault="001F25DF">
            <w:pPr>
              <w:pStyle w:val="ConsPlusNormal"/>
              <w:jc w:val="center"/>
            </w:pPr>
            <w:r>
              <w:t>22</w:t>
            </w:r>
          </w:p>
        </w:tc>
        <w:tc>
          <w:tcPr>
            <w:tcW w:w="3912" w:type="dxa"/>
          </w:tcPr>
          <w:p w:rsidR="001F25DF" w:rsidRDefault="001F25DF">
            <w:pPr>
              <w:pStyle w:val="ConsPlusNormal"/>
            </w:pPr>
            <w:r>
              <w:t>Ленинградское областное государственное бюджетное учреждение здравоохранения "Детская клиническая больница" (консультативно-диагностический центр для детей)</w:t>
            </w:r>
          </w:p>
        </w:tc>
        <w:tc>
          <w:tcPr>
            <w:tcW w:w="1996" w:type="dxa"/>
          </w:tcPr>
          <w:p w:rsidR="001F25DF" w:rsidRDefault="001F25DF">
            <w:pPr>
              <w:pStyle w:val="ConsPlusNormal"/>
            </w:pPr>
            <w:r>
              <w:t>195009, Санкт-Петербург, ул. Комсомола, д. 6</w:t>
            </w:r>
          </w:p>
        </w:tc>
        <w:tc>
          <w:tcPr>
            <w:tcW w:w="1816" w:type="dxa"/>
          </w:tcPr>
          <w:p w:rsidR="001F25DF" w:rsidRDefault="001F25DF">
            <w:pPr>
              <w:pStyle w:val="ConsPlusNormal"/>
              <w:jc w:val="center"/>
            </w:pPr>
          </w:p>
        </w:tc>
        <w:tc>
          <w:tcPr>
            <w:tcW w:w="868" w:type="dxa"/>
          </w:tcPr>
          <w:p w:rsidR="001F25DF" w:rsidRDefault="001F25DF">
            <w:pPr>
              <w:pStyle w:val="ConsPlusNormal"/>
              <w:jc w:val="center"/>
            </w:pPr>
            <w:r>
              <w:t>3</w:t>
            </w:r>
          </w:p>
        </w:tc>
      </w:tr>
    </w:tbl>
    <w:p w:rsidR="001F25DF" w:rsidRDefault="001F25DF">
      <w:pPr>
        <w:pStyle w:val="ConsPlusNormal"/>
      </w:pPr>
    </w:p>
    <w:p w:rsidR="001F25DF" w:rsidRDefault="001F25DF">
      <w:pPr>
        <w:pStyle w:val="ConsPlusNormal"/>
        <w:jc w:val="right"/>
      </w:pPr>
      <w:r>
        <w:t>Таблица 2</w:t>
      </w:r>
    </w:p>
    <w:p w:rsidR="001F25DF" w:rsidRDefault="001F25DF">
      <w:pPr>
        <w:pStyle w:val="ConsPlusNormal"/>
      </w:pPr>
    </w:p>
    <w:p w:rsidR="001F25DF" w:rsidRDefault="001F25DF">
      <w:pPr>
        <w:pStyle w:val="ConsPlusTitle"/>
        <w:jc w:val="center"/>
        <w:outlineLvl w:val="4"/>
      </w:pPr>
      <w:r>
        <w:t>Перечень медицинских изделий</w:t>
      </w:r>
    </w:p>
    <w:p w:rsidR="001F25DF" w:rsidRDefault="001F25DF">
      <w:pPr>
        <w:pStyle w:val="ConsPlusTitle"/>
        <w:jc w:val="center"/>
      </w:pPr>
      <w:r>
        <w:t>для приобретения до 31 декабря 2020 года в рамках реализации</w:t>
      </w:r>
    </w:p>
    <w:p w:rsidR="001F25DF" w:rsidRDefault="001F25DF">
      <w:pPr>
        <w:pStyle w:val="ConsPlusTitle"/>
        <w:jc w:val="center"/>
      </w:pPr>
      <w:r>
        <w:t>основного мероприятия "Развитие материально-технической базы</w:t>
      </w:r>
    </w:p>
    <w:p w:rsidR="001F25DF" w:rsidRDefault="001F25DF">
      <w:pPr>
        <w:pStyle w:val="ConsPlusTitle"/>
        <w:jc w:val="center"/>
      </w:pPr>
      <w:r>
        <w:t>детских поликлиник и детских поликлинических отделений</w:t>
      </w:r>
    </w:p>
    <w:p w:rsidR="001F25DF" w:rsidRDefault="001F25DF">
      <w:pPr>
        <w:pStyle w:val="ConsPlusTitle"/>
        <w:jc w:val="center"/>
      </w:pPr>
      <w:r>
        <w:lastRenderedPageBreak/>
        <w:t>медицинских организаций"</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65"/>
        <w:gridCol w:w="2098"/>
        <w:gridCol w:w="2778"/>
        <w:gridCol w:w="1020"/>
      </w:tblGrid>
      <w:tr w:rsidR="001F25DF">
        <w:tc>
          <w:tcPr>
            <w:tcW w:w="460" w:type="dxa"/>
          </w:tcPr>
          <w:p w:rsidR="001F25DF" w:rsidRDefault="001F25DF">
            <w:pPr>
              <w:pStyle w:val="ConsPlusNormal"/>
              <w:jc w:val="center"/>
            </w:pPr>
            <w:r>
              <w:t xml:space="preserve">N </w:t>
            </w:r>
            <w:proofErr w:type="gramStart"/>
            <w:r>
              <w:t>п</w:t>
            </w:r>
            <w:proofErr w:type="gramEnd"/>
            <w:r>
              <w:t>/п</w:t>
            </w:r>
          </w:p>
        </w:tc>
        <w:tc>
          <w:tcPr>
            <w:tcW w:w="2665" w:type="dxa"/>
          </w:tcPr>
          <w:p w:rsidR="001F25DF" w:rsidRDefault="001F25DF">
            <w:pPr>
              <w:pStyle w:val="ConsPlusNormal"/>
              <w:jc w:val="center"/>
            </w:pPr>
            <w:r>
              <w:t>Наименование медицинского изделия</w:t>
            </w:r>
          </w:p>
        </w:tc>
        <w:tc>
          <w:tcPr>
            <w:tcW w:w="2098" w:type="dxa"/>
          </w:tcPr>
          <w:p w:rsidR="001F25DF" w:rsidRDefault="001F25DF">
            <w:pPr>
              <w:pStyle w:val="ConsPlusNormal"/>
              <w:jc w:val="center"/>
            </w:pPr>
            <w:r>
              <w:t xml:space="preserve">Код вида номенклатурной </w:t>
            </w:r>
            <w:hyperlink r:id="rId25" w:history="1">
              <w:r>
                <w:rPr>
                  <w:color w:val="0000FF"/>
                </w:rPr>
                <w:t>классификации</w:t>
              </w:r>
            </w:hyperlink>
            <w:r>
              <w:t xml:space="preserve"> медицинских изделий по видам, утвержденной приказом Минздрава России от 6 июня 2012 года N 4н</w:t>
            </w:r>
          </w:p>
        </w:tc>
        <w:tc>
          <w:tcPr>
            <w:tcW w:w="2778" w:type="dxa"/>
          </w:tcPr>
          <w:p w:rsidR="001F25DF" w:rsidRDefault="001F25DF">
            <w:pPr>
              <w:pStyle w:val="ConsPlusNormal"/>
              <w:jc w:val="center"/>
            </w:pPr>
            <w:r>
              <w:t xml:space="preserve">Наименование вида медицинского изделия в соответствии с номенклатурной </w:t>
            </w:r>
            <w:hyperlink r:id="rId26" w:history="1">
              <w:r>
                <w:rPr>
                  <w:color w:val="0000FF"/>
                </w:rPr>
                <w:t>классификацией</w:t>
              </w:r>
            </w:hyperlink>
            <w:r>
              <w:t xml:space="preserve"> медицинских изделий по видам, утвержденной приказом Минздрава России от 6 июня 2012 года N 4н</w:t>
            </w:r>
          </w:p>
        </w:tc>
        <w:tc>
          <w:tcPr>
            <w:tcW w:w="1020" w:type="dxa"/>
          </w:tcPr>
          <w:p w:rsidR="001F25DF" w:rsidRDefault="001F25DF">
            <w:pPr>
              <w:pStyle w:val="ConsPlusNormal"/>
              <w:jc w:val="center"/>
            </w:pPr>
            <w:r>
              <w:t>Количество (штук)</w:t>
            </w:r>
          </w:p>
        </w:tc>
      </w:tr>
      <w:tr w:rsidR="001F25DF">
        <w:tc>
          <w:tcPr>
            <w:tcW w:w="460" w:type="dxa"/>
          </w:tcPr>
          <w:p w:rsidR="001F25DF" w:rsidRDefault="001F25DF">
            <w:pPr>
              <w:pStyle w:val="ConsPlusNormal"/>
              <w:jc w:val="center"/>
            </w:pPr>
            <w:r>
              <w:t>1</w:t>
            </w:r>
          </w:p>
        </w:tc>
        <w:tc>
          <w:tcPr>
            <w:tcW w:w="2665" w:type="dxa"/>
          </w:tcPr>
          <w:p w:rsidR="001F25DF" w:rsidRDefault="001F25DF">
            <w:pPr>
              <w:pStyle w:val="ConsPlusNormal"/>
              <w:jc w:val="center"/>
            </w:pPr>
            <w:r>
              <w:t>2</w:t>
            </w:r>
          </w:p>
        </w:tc>
        <w:tc>
          <w:tcPr>
            <w:tcW w:w="2098" w:type="dxa"/>
          </w:tcPr>
          <w:p w:rsidR="001F25DF" w:rsidRDefault="001F25DF">
            <w:pPr>
              <w:pStyle w:val="ConsPlusNormal"/>
              <w:jc w:val="center"/>
            </w:pPr>
            <w:r>
              <w:t>3</w:t>
            </w:r>
          </w:p>
        </w:tc>
        <w:tc>
          <w:tcPr>
            <w:tcW w:w="2778" w:type="dxa"/>
          </w:tcPr>
          <w:p w:rsidR="001F25DF" w:rsidRDefault="001F25DF">
            <w:pPr>
              <w:pStyle w:val="ConsPlusNormal"/>
              <w:jc w:val="center"/>
            </w:pPr>
            <w:r>
              <w:t>4</w:t>
            </w:r>
          </w:p>
        </w:tc>
        <w:tc>
          <w:tcPr>
            <w:tcW w:w="1020" w:type="dxa"/>
          </w:tcPr>
          <w:p w:rsidR="001F25DF" w:rsidRDefault="001F25DF">
            <w:pPr>
              <w:pStyle w:val="ConsPlusNormal"/>
              <w:jc w:val="center"/>
            </w:pPr>
            <w:r>
              <w:t>5</w:t>
            </w:r>
          </w:p>
        </w:tc>
      </w:tr>
      <w:tr w:rsidR="001F25DF">
        <w:tc>
          <w:tcPr>
            <w:tcW w:w="460" w:type="dxa"/>
          </w:tcPr>
          <w:p w:rsidR="001F25DF" w:rsidRDefault="001F25DF">
            <w:pPr>
              <w:pStyle w:val="ConsPlusNormal"/>
              <w:jc w:val="center"/>
            </w:pPr>
            <w:r>
              <w:t>1</w:t>
            </w:r>
          </w:p>
        </w:tc>
        <w:tc>
          <w:tcPr>
            <w:tcW w:w="2665" w:type="dxa"/>
          </w:tcPr>
          <w:p w:rsidR="001F25DF" w:rsidRDefault="001F25DF">
            <w:pPr>
              <w:pStyle w:val="ConsPlusNormal"/>
            </w:pPr>
            <w:r>
              <w:t xml:space="preserve">Ультразвуковой аппарат диагностический портативный переносной с тремя датчиками: </w:t>
            </w:r>
            <w:proofErr w:type="spellStart"/>
            <w:r>
              <w:t>конвексный</w:t>
            </w:r>
            <w:proofErr w:type="spellEnd"/>
            <w:r>
              <w:t>, линейный, фазированный</w:t>
            </w:r>
          </w:p>
        </w:tc>
        <w:tc>
          <w:tcPr>
            <w:tcW w:w="2098" w:type="dxa"/>
          </w:tcPr>
          <w:p w:rsidR="001F25DF" w:rsidRDefault="001F25DF">
            <w:pPr>
              <w:pStyle w:val="ConsPlusNormal"/>
              <w:jc w:val="center"/>
            </w:pPr>
            <w:r>
              <w:t>324320</w:t>
            </w:r>
          </w:p>
        </w:tc>
        <w:tc>
          <w:tcPr>
            <w:tcW w:w="2778" w:type="dxa"/>
          </w:tcPr>
          <w:p w:rsidR="001F25DF" w:rsidRDefault="001F25DF">
            <w:pPr>
              <w:pStyle w:val="ConsPlusNormal"/>
            </w:pPr>
            <w:r>
              <w:t>Система ультразвуковой визуализации универсальная с питанием от батареи</w:t>
            </w:r>
          </w:p>
        </w:tc>
        <w:tc>
          <w:tcPr>
            <w:tcW w:w="1020" w:type="dxa"/>
          </w:tcPr>
          <w:p w:rsidR="001F25DF" w:rsidRDefault="001F25DF">
            <w:pPr>
              <w:pStyle w:val="ConsPlusNormal"/>
              <w:jc w:val="center"/>
            </w:pPr>
            <w:r>
              <w:t>21</w:t>
            </w:r>
          </w:p>
        </w:tc>
      </w:tr>
      <w:tr w:rsidR="001F25DF">
        <w:tc>
          <w:tcPr>
            <w:tcW w:w="460" w:type="dxa"/>
          </w:tcPr>
          <w:p w:rsidR="001F25DF" w:rsidRDefault="001F25DF">
            <w:pPr>
              <w:pStyle w:val="ConsPlusNormal"/>
              <w:jc w:val="center"/>
            </w:pPr>
            <w:r>
              <w:t>2</w:t>
            </w:r>
          </w:p>
        </w:tc>
        <w:tc>
          <w:tcPr>
            <w:tcW w:w="2665" w:type="dxa"/>
          </w:tcPr>
          <w:p w:rsidR="001F25DF" w:rsidRDefault="001F25DF">
            <w:pPr>
              <w:pStyle w:val="ConsPlusNormal"/>
            </w:pPr>
            <w:r>
              <w:t xml:space="preserve">Электрокардиограф </w:t>
            </w:r>
            <w:proofErr w:type="spellStart"/>
            <w:r>
              <w:t>двенадцатиканальный</w:t>
            </w:r>
            <w:proofErr w:type="spellEnd"/>
          </w:p>
        </w:tc>
        <w:tc>
          <w:tcPr>
            <w:tcW w:w="2098" w:type="dxa"/>
          </w:tcPr>
          <w:p w:rsidR="001F25DF" w:rsidRDefault="001F25DF">
            <w:pPr>
              <w:pStyle w:val="ConsPlusNormal"/>
              <w:jc w:val="center"/>
            </w:pPr>
            <w:r>
              <w:t>269170</w:t>
            </w:r>
          </w:p>
        </w:tc>
        <w:tc>
          <w:tcPr>
            <w:tcW w:w="2778" w:type="dxa"/>
          </w:tcPr>
          <w:p w:rsidR="001F25DF" w:rsidRDefault="001F25DF">
            <w:pPr>
              <w:pStyle w:val="ConsPlusNormal"/>
            </w:pPr>
            <w:r>
              <w:t>Электрокардиограф многоканальный интерпретирующий профессиональный</w:t>
            </w:r>
          </w:p>
        </w:tc>
        <w:tc>
          <w:tcPr>
            <w:tcW w:w="1020" w:type="dxa"/>
          </w:tcPr>
          <w:p w:rsidR="001F25DF" w:rsidRDefault="001F25DF">
            <w:pPr>
              <w:pStyle w:val="ConsPlusNormal"/>
              <w:jc w:val="center"/>
            </w:pPr>
            <w:r>
              <w:t>20</w:t>
            </w:r>
          </w:p>
        </w:tc>
      </w:tr>
      <w:tr w:rsidR="001F25DF">
        <w:tc>
          <w:tcPr>
            <w:tcW w:w="460" w:type="dxa"/>
          </w:tcPr>
          <w:p w:rsidR="001F25DF" w:rsidRDefault="001F25DF">
            <w:pPr>
              <w:pStyle w:val="ConsPlusNormal"/>
              <w:jc w:val="center"/>
            </w:pPr>
            <w:r>
              <w:t>3</w:t>
            </w:r>
          </w:p>
        </w:tc>
        <w:tc>
          <w:tcPr>
            <w:tcW w:w="2665" w:type="dxa"/>
          </w:tcPr>
          <w:p w:rsidR="001F25DF" w:rsidRDefault="001F25DF">
            <w:pPr>
              <w:pStyle w:val="ConsPlusNormal"/>
            </w:pPr>
            <w:r>
              <w:t>Дефибриллятор внешний</w:t>
            </w:r>
          </w:p>
        </w:tc>
        <w:tc>
          <w:tcPr>
            <w:tcW w:w="2098" w:type="dxa"/>
          </w:tcPr>
          <w:p w:rsidR="001F25DF" w:rsidRDefault="001F25DF">
            <w:pPr>
              <w:pStyle w:val="ConsPlusNormal"/>
              <w:jc w:val="center"/>
            </w:pPr>
            <w:r>
              <w:t>126500</w:t>
            </w:r>
          </w:p>
        </w:tc>
        <w:tc>
          <w:tcPr>
            <w:tcW w:w="2778" w:type="dxa"/>
          </w:tcPr>
          <w:p w:rsidR="001F25DF" w:rsidRDefault="001F25DF">
            <w:pPr>
              <w:pStyle w:val="ConsPlusNormal"/>
            </w:pPr>
            <w:r>
              <w:t>Дефибриллятор внешний автоматический для профессионального использования с питанием от аккумуляторной батареи</w:t>
            </w:r>
          </w:p>
        </w:tc>
        <w:tc>
          <w:tcPr>
            <w:tcW w:w="1020" w:type="dxa"/>
          </w:tcPr>
          <w:p w:rsidR="001F25DF" w:rsidRDefault="001F25DF">
            <w:pPr>
              <w:pStyle w:val="ConsPlusNormal"/>
              <w:jc w:val="center"/>
            </w:pPr>
            <w:r>
              <w:t>22</w:t>
            </w:r>
          </w:p>
        </w:tc>
      </w:tr>
      <w:tr w:rsidR="001F25DF">
        <w:tc>
          <w:tcPr>
            <w:tcW w:w="460" w:type="dxa"/>
          </w:tcPr>
          <w:p w:rsidR="001F25DF" w:rsidRDefault="001F25DF">
            <w:pPr>
              <w:pStyle w:val="ConsPlusNormal"/>
              <w:jc w:val="center"/>
            </w:pPr>
            <w:r>
              <w:t>4</w:t>
            </w:r>
          </w:p>
        </w:tc>
        <w:tc>
          <w:tcPr>
            <w:tcW w:w="2665" w:type="dxa"/>
          </w:tcPr>
          <w:p w:rsidR="001F25DF" w:rsidRDefault="001F25DF">
            <w:pPr>
              <w:pStyle w:val="ConsPlusNormal"/>
            </w:pPr>
            <w:r>
              <w:t>Автоматический рефрактометр</w:t>
            </w:r>
          </w:p>
        </w:tc>
        <w:tc>
          <w:tcPr>
            <w:tcW w:w="2098" w:type="dxa"/>
          </w:tcPr>
          <w:p w:rsidR="001F25DF" w:rsidRDefault="001F25DF">
            <w:pPr>
              <w:pStyle w:val="ConsPlusNormal"/>
              <w:jc w:val="center"/>
            </w:pPr>
            <w:r>
              <w:t>172230</w:t>
            </w:r>
          </w:p>
        </w:tc>
        <w:tc>
          <w:tcPr>
            <w:tcW w:w="2778" w:type="dxa"/>
          </w:tcPr>
          <w:p w:rsidR="001F25DF" w:rsidRDefault="001F25DF">
            <w:pPr>
              <w:pStyle w:val="ConsPlusNormal"/>
            </w:pPr>
            <w:r>
              <w:t>Рефрактометр офтальмологический автоматический</w:t>
            </w:r>
          </w:p>
        </w:tc>
        <w:tc>
          <w:tcPr>
            <w:tcW w:w="1020" w:type="dxa"/>
          </w:tcPr>
          <w:p w:rsidR="001F25DF" w:rsidRDefault="001F25DF">
            <w:pPr>
              <w:pStyle w:val="ConsPlusNormal"/>
              <w:jc w:val="center"/>
            </w:pPr>
            <w:r>
              <w:t>9</w:t>
            </w:r>
          </w:p>
        </w:tc>
      </w:tr>
      <w:tr w:rsidR="001F25DF">
        <w:tc>
          <w:tcPr>
            <w:tcW w:w="460" w:type="dxa"/>
          </w:tcPr>
          <w:p w:rsidR="001F25DF" w:rsidRDefault="001F25DF">
            <w:pPr>
              <w:pStyle w:val="ConsPlusNormal"/>
              <w:jc w:val="center"/>
            </w:pPr>
            <w:r>
              <w:t>5</w:t>
            </w:r>
          </w:p>
        </w:tc>
        <w:tc>
          <w:tcPr>
            <w:tcW w:w="2665" w:type="dxa"/>
          </w:tcPr>
          <w:p w:rsidR="001F25DF" w:rsidRDefault="001F25DF">
            <w:pPr>
              <w:pStyle w:val="ConsPlusNormal"/>
            </w:pPr>
            <w:r>
              <w:t>Щелевая лампа с принадлежностями</w:t>
            </w:r>
          </w:p>
        </w:tc>
        <w:tc>
          <w:tcPr>
            <w:tcW w:w="2098" w:type="dxa"/>
          </w:tcPr>
          <w:p w:rsidR="001F25DF" w:rsidRDefault="001F25DF">
            <w:pPr>
              <w:pStyle w:val="ConsPlusNormal"/>
              <w:jc w:val="center"/>
            </w:pPr>
            <w:r>
              <w:t>105070</w:t>
            </w:r>
          </w:p>
        </w:tc>
        <w:tc>
          <w:tcPr>
            <w:tcW w:w="2778" w:type="dxa"/>
          </w:tcPr>
          <w:p w:rsidR="001F25DF" w:rsidRDefault="001F25DF">
            <w:pPr>
              <w:pStyle w:val="ConsPlusNormal"/>
            </w:pPr>
            <w:r>
              <w:t>Лампа щелевая офтальмологическая, смотровая</w:t>
            </w:r>
          </w:p>
        </w:tc>
        <w:tc>
          <w:tcPr>
            <w:tcW w:w="1020" w:type="dxa"/>
          </w:tcPr>
          <w:p w:rsidR="001F25DF" w:rsidRDefault="001F25DF">
            <w:pPr>
              <w:pStyle w:val="ConsPlusNormal"/>
              <w:jc w:val="center"/>
            </w:pPr>
            <w:r>
              <w:t>11</w:t>
            </w:r>
          </w:p>
        </w:tc>
      </w:tr>
      <w:tr w:rsidR="001F25DF">
        <w:tc>
          <w:tcPr>
            <w:tcW w:w="460" w:type="dxa"/>
          </w:tcPr>
          <w:p w:rsidR="001F25DF" w:rsidRDefault="001F25DF">
            <w:pPr>
              <w:pStyle w:val="ConsPlusNormal"/>
              <w:jc w:val="center"/>
            </w:pPr>
            <w:r>
              <w:t>6</w:t>
            </w:r>
          </w:p>
        </w:tc>
        <w:tc>
          <w:tcPr>
            <w:tcW w:w="2665" w:type="dxa"/>
          </w:tcPr>
          <w:p w:rsidR="001F25DF" w:rsidRDefault="001F25DF">
            <w:pPr>
              <w:pStyle w:val="ConsPlusNormal"/>
            </w:pPr>
            <w:r>
              <w:t>Аппарат для измерения внутриглазного давления автоматический</w:t>
            </w:r>
          </w:p>
        </w:tc>
        <w:tc>
          <w:tcPr>
            <w:tcW w:w="2098" w:type="dxa"/>
          </w:tcPr>
          <w:p w:rsidR="001F25DF" w:rsidRDefault="001F25DF">
            <w:pPr>
              <w:pStyle w:val="ConsPlusNormal"/>
              <w:jc w:val="center"/>
            </w:pPr>
            <w:r>
              <w:t>172460</w:t>
            </w:r>
          </w:p>
        </w:tc>
        <w:tc>
          <w:tcPr>
            <w:tcW w:w="2778" w:type="dxa"/>
          </w:tcPr>
          <w:p w:rsidR="001F25DF" w:rsidRDefault="001F25DF">
            <w:pPr>
              <w:pStyle w:val="ConsPlusNormal"/>
            </w:pPr>
            <w:r>
              <w:t>Тонометр офтальмологический с питанием от сети</w:t>
            </w:r>
          </w:p>
        </w:tc>
        <w:tc>
          <w:tcPr>
            <w:tcW w:w="1020" w:type="dxa"/>
          </w:tcPr>
          <w:p w:rsidR="001F25DF" w:rsidRDefault="001F25DF">
            <w:pPr>
              <w:pStyle w:val="ConsPlusNormal"/>
              <w:jc w:val="center"/>
            </w:pPr>
            <w:r>
              <w:t>16</w:t>
            </w:r>
          </w:p>
        </w:tc>
      </w:tr>
      <w:tr w:rsidR="001F25DF">
        <w:tc>
          <w:tcPr>
            <w:tcW w:w="460" w:type="dxa"/>
          </w:tcPr>
          <w:p w:rsidR="001F25DF" w:rsidRDefault="001F25DF">
            <w:pPr>
              <w:pStyle w:val="ConsPlusNormal"/>
              <w:jc w:val="center"/>
            </w:pPr>
            <w:r>
              <w:t>7</w:t>
            </w:r>
          </w:p>
        </w:tc>
        <w:tc>
          <w:tcPr>
            <w:tcW w:w="2665" w:type="dxa"/>
          </w:tcPr>
          <w:p w:rsidR="001F25DF" w:rsidRDefault="001F25DF">
            <w:pPr>
              <w:pStyle w:val="ConsPlusNormal"/>
            </w:pPr>
            <w:r>
              <w:t xml:space="preserve">Ультразвуковой аппарат диагностический универсальный стационарный с четырьмя датчиками: </w:t>
            </w:r>
            <w:proofErr w:type="spellStart"/>
            <w:r>
              <w:t>конвексный</w:t>
            </w:r>
            <w:proofErr w:type="spellEnd"/>
            <w:r>
              <w:t xml:space="preserve">, </w:t>
            </w:r>
            <w:proofErr w:type="spellStart"/>
            <w:r>
              <w:t>микроконвексный</w:t>
            </w:r>
            <w:proofErr w:type="spellEnd"/>
            <w:r>
              <w:t>, линейный, фазированный</w:t>
            </w:r>
          </w:p>
        </w:tc>
        <w:tc>
          <w:tcPr>
            <w:tcW w:w="2098" w:type="dxa"/>
          </w:tcPr>
          <w:p w:rsidR="001F25DF" w:rsidRDefault="001F25DF">
            <w:pPr>
              <w:pStyle w:val="ConsPlusNormal"/>
              <w:jc w:val="center"/>
            </w:pPr>
            <w:r>
              <w:t>260250</w:t>
            </w:r>
          </w:p>
        </w:tc>
        <w:tc>
          <w:tcPr>
            <w:tcW w:w="2778" w:type="dxa"/>
          </w:tcPr>
          <w:p w:rsidR="001F25DF" w:rsidRDefault="001F25DF">
            <w:pPr>
              <w:pStyle w:val="ConsPlusNormal"/>
            </w:pPr>
            <w:r>
              <w:t>Система ультразвуковой визуализации универсальная с питанием от сети</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8</w:t>
            </w:r>
          </w:p>
        </w:tc>
        <w:tc>
          <w:tcPr>
            <w:tcW w:w="2665" w:type="dxa"/>
          </w:tcPr>
          <w:p w:rsidR="001F25DF" w:rsidRDefault="001F25DF">
            <w:pPr>
              <w:pStyle w:val="ConsPlusNormal"/>
            </w:pPr>
            <w:proofErr w:type="gramStart"/>
            <w:r>
              <w:t>ЛОР-комбайн</w:t>
            </w:r>
            <w:proofErr w:type="gramEnd"/>
          </w:p>
        </w:tc>
        <w:tc>
          <w:tcPr>
            <w:tcW w:w="2098" w:type="dxa"/>
          </w:tcPr>
          <w:p w:rsidR="001F25DF" w:rsidRDefault="001F25DF">
            <w:pPr>
              <w:pStyle w:val="ConsPlusNormal"/>
              <w:jc w:val="center"/>
            </w:pPr>
            <w:r>
              <w:t>167570</w:t>
            </w:r>
          </w:p>
        </w:tc>
        <w:tc>
          <w:tcPr>
            <w:tcW w:w="2778" w:type="dxa"/>
          </w:tcPr>
          <w:p w:rsidR="001F25DF" w:rsidRDefault="001F25DF">
            <w:pPr>
              <w:pStyle w:val="ConsPlusNormal"/>
            </w:pPr>
            <w:r>
              <w:t xml:space="preserve">Система для </w:t>
            </w:r>
            <w:proofErr w:type="gramStart"/>
            <w:r>
              <w:t>ЛОР-осмотра</w:t>
            </w:r>
            <w:proofErr w:type="gramEnd"/>
            <w:r>
              <w:t xml:space="preserve">/терапевтических </w:t>
            </w:r>
            <w:r>
              <w:lastRenderedPageBreak/>
              <w:t>процедур</w:t>
            </w:r>
          </w:p>
        </w:tc>
        <w:tc>
          <w:tcPr>
            <w:tcW w:w="1020" w:type="dxa"/>
          </w:tcPr>
          <w:p w:rsidR="001F25DF" w:rsidRDefault="001F25DF">
            <w:pPr>
              <w:pStyle w:val="ConsPlusNormal"/>
              <w:jc w:val="center"/>
            </w:pPr>
            <w:r>
              <w:lastRenderedPageBreak/>
              <w:t>6</w:t>
            </w:r>
          </w:p>
        </w:tc>
      </w:tr>
      <w:tr w:rsidR="001F25DF">
        <w:tc>
          <w:tcPr>
            <w:tcW w:w="460" w:type="dxa"/>
          </w:tcPr>
          <w:p w:rsidR="001F25DF" w:rsidRDefault="001F25DF">
            <w:pPr>
              <w:pStyle w:val="ConsPlusNormal"/>
              <w:jc w:val="center"/>
            </w:pPr>
            <w:r>
              <w:lastRenderedPageBreak/>
              <w:t>9</w:t>
            </w:r>
          </w:p>
        </w:tc>
        <w:tc>
          <w:tcPr>
            <w:tcW w:w="2665" w:type="dxa"/>
          </w:tcPr>
          <w:p w:rsidR="001F25DF" w:rsidRDefault="001F25DF">
            <w:pPr>
              <w:pStyle w:val="ConsPlusNormal"/>
            </w:pPr>
            <w:proofErr w:type="spellStart"/>
            <w:r>
              <w:t>Риноларингофиброскоп</w:t>
            </w:r>
            <w:proofErr w:type="spellEnd"/>
          </w:p>
        </w:tc>
        <w:tc>
          <w:tcPr>
            <w:tcW w:w="2098" w:type="dxa"/>
          </w:tcPr>
          <w:p w:rsidR="001F25DF" w:rsidRDefault="001F25DF">
            <w:pPr>
              <w:pStyle w:val="ConsPlusNormal"/>
              <w:jc w:val="center"/>
            </w:pPr>
            <w:r>
              <w:t>179710</w:t>
            </w:r>
          </w:p>
        </w:tc>
        <w:tc>
          <w:tcPr>
            <w:tcW w:w="2778" w:type="dxa"/>
          </w:tcPr>
          <w:p w:rsidR="001F25DF" w:rsidRDefault="001F25DF">
            <w:pPr>
              <w:pStyle w:val="ConsPlusNormal"/>
            </w:pPr>
            <w:proofErr w:type="spellStart"/>
            <w:r>
              <w:t>Назофаринголарингоскоп</w:t>
            </w:r>
            <w:proofErr w:type="spellEnd"/>
            <w:r>
              <w:t xml:space="preserve"> оптоволоконный гибкий</w:t>
            </w:r>
          </w:p>
        </w:tc>
        <w:tc>
          <w:tcPr>
            <w:tcW w:w="1020" w:type="dxa"/>
          </w:tcPr>
          <w:p w:rsidR="001F25DF" w:rsidRDefault="001F25DF">
            <w:pPr>
              <w:pStyle w:val="ConsPlusNormal"/>
              <w:jc w:val="center"/>
            </w:pPr>
            <w:r>
              <w:t>6</w:t>
            </w:r>
          </w:p>
        </w:tc>
      </w:tr>
      <w:tr w:rsidR="001F25DF">
        <w:tc>
          <w:tcPr>
            <w:tcW w:w="460" w:type="dxa"/>
          </w:tcPr>
          <w:p w:rsidR="001F25DF" w:rsidRDefault="001F25DF">
            <w:pPr>
              <w:pStyle w:val="ConsPlusNormal"/>
              <w:jc w:val="center"/>
            </w:pPr>
            <w:r>
              <w:t>10</w:t>
            </w:r>
          </w:p>
        </w:tc>
        <w:tc>
          <w:tcPr>
            <w:tcW w:w="2665" w:type="dxa"/>
          </w:tcPr>
          <w:p w:rsidR="001F25DF" w:rsidRDefault="001F25DF">
            <w:pPr>
              <w:pStyle w:val="ConsPlusNormal"/>
            </w:pPr>
            <w:r>
              <w:t xml:space="preserve">Цифровая широкоугольная </w:t>
            </w:r>
            <w:proofErr w:type="spellStart"/>
            <w:r>
              <w:t>ретинальная</w:t>
            </w:r>
            <w:proofErr w:type="spellEnd"/>
            <w:r>
              <w:t xml:space="preserve"> камера (с линзой 130°)</w:t>
            </w:r>
          </w:p>
        </w:tc>
        <w:tc>
          <w:tcPr>
            <w:tcW w:w="2098" w:type="dxa"/>
          </w:tcPr>
          <w:p w:rsidR="001F25DF" w:rsidRDefault="001F25DF">
            <w:pPr>
              <w:pStyle w:val="ConsPlusNormal"/>
              <w:jc w:val="center"/>
            </w:pPr>
            <w:r>
              <w:t>329840</w:t>
            </w:r>
          </w:p>
        </w:tc>
        <w:tc>
          <w:tcPr>
            <w:tcW w:w="2778" w:type="dxa"/>
          </w:tcPr>
          <w:p w:rsidR="001F25DF" w:rsidRDefault="001F25DF">
            <w:pPr>
              <w:pStyle w:val="ConsPlusNormal"/>
            </w:pPr>
            <w:r>
              <w:t>Камера офтальмологическая цифровая</w:t>
            </w:r>
          </w:p>
        </w:tc>
        <w:tc>
          <w:tcPr>
            <w:tcW w:w="1020" w:type="dxa"/>
          </w:tcPr>
          <w:p w:rsidR="001F25DF" w:rsidRDefault="001F25DF">
            <w:pPr>
              <w:pStyle w:val="ConsPlusNormal"/>
              <w:jc w:val="center"/>
            </w:pPr>
            <w:r>
              <w:t>6</w:t>
            </w:r>
          </w:p>
        </w:tc>
      </w:tr>
      <w:tr w:rsidR="001F25DF">
        <w:tc>
          <w:tcPr>
            <w:tcW w:w="460" w:type="dxa"/>
          </w:tcPr>
          <w:p w:rsidR="001F25DF" w:rsidRDefault="001F25DF">
            <w:pPr>
              <w:pStyle w:val="ConsPlusNormal"/>
              <w:jc w:val="center"/>
            </w:pPr>
            <w:r>
              <w:t>11</w:t>
            </w:r>
          </w:p>
        </w:tc>
        <w:tc>
          <w:tcPr>
            <w:tcW w:w="2665" w:type="dxa"/>
          </w:tcPr>
          <w:p w:rsidR="001F25DF" w:rsidRDefault="001F25DF">
            <w:pPr>
              <w:pStyle w:val="ConsPlusNormal"/>
            </w:pPr>
            <w:r>
              <w:t>Автоматический периметр</w:t>
            </w:r>
          </w:p>
        </w:tc>
        <w:tc>
          <w:tcPr>
            <w:tcW w:w="2098" w:type="dxa"/>
          </w:tcPr>
          <w:p w:rsidR="001F25DF" w:rsidRDefault="001F25DF">
            <w:pPr>
              <w:pStyle w:val="ConsPlusNormal"/>
              <w:jc w:val="center"/>
            </w:pPr>
            <w:r>
              <w:t>216690</w:t>
            </w:r>
          </w:p>
        </w:tc>
        <w:tc>
          <w:tcPr>
            <w:tcW w:w="2778" w:type="dxa"/>
          </w:tcPr>
          <w:p w:rsidR="001F25DF" w:rsidRDefault="001F25DF">
            <w:pPr>
              <w:pStyle w:val="ConsPlusNormal"/>
            </w:pPr>
            <w:r>
              <w:t>Периметр автоматический</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12</w:t>
            </w:r>
          </w:p>
        </w:tc>
        <w:tc>
          <w:tcPr>
            <w:tcW w:w="2665" w:type="dxa"/>
          </w:tcPr>
          <w:p w:rsidR="001F25DF" w:rsidRDefault="001F25DF">
            <w:pPr>
              <w:pStyle w:val="ConsPlusNormal"/>
            </w:pPr>
            <w:r>
              <w:t>Аппарат рентгеновский диагностический цифровой для рентгенографии</w:t>
            </w:r>
          </w:p>
        </w:tc>
        <w:tc>
          <w:tcPr>
            <w:tcW w:w="2098" w:type="dxa"/>
          </w:tcPr>
          <w:p w:rsidR="001F25DF" w:rsidRDefault="001F25DF">
            <w:pPr>
              <w:pStyle w:val="ConsPlusNormal"/>
              <w:jc w:val="center"/>
            </w:pPr>
            <w:r>
              <w:t>191220</w:t>
            </w:r>
          </w:p>
        </w:tc>
        <w:tc>
          <w:tcPr>
            <w:tcW w:w="2778" w:type="dxa"/>
          </w:tcPr>
          <w:p w:rsidR="001F25DF" w:rsidRDefault="001F25DF">
            <w:pPr>
              <w:pStyle w:val="ConsPlusNormal"/>
            </w:pPr>
            <w:r>
              <w:t>Система рентгеновская диагностическая стационарная общего назначения, цифровая</w:t>
            </w:r>
          </w:p>
        </w:tc>
        <w:tc>
          <w:tcPr>
            <w:tcW w:w="1020" w:type="dxa"/>
          </w:tcPr>
          <w:p w:rsidR="001F25DF" w:rsidRDefault="001F25DF">
            <w:pPr>
              <w:pStyle w:val="ConsPlusNormal"/>
              <w:jc w:val="center"/>
            </w:pPr>
            <w:r>
              <w:t>2</w:t>
            </w:r>
          </w:p>
        </w:tc>
      </w:tr>
      <w:tr w:rsidR="001F25DF">
        <w:tc>
          <w:tcPr>
            <w:tcW w:w="460" w:type="dxa"/>
          </w:tcPr>
          <w:p w:rsidR="001F25DF" w:rsidRDefault="001F25DF">
            <w:pPr>
              <w:pStyle w:val="ConsPlusNormal"/>
              <w:jc w:val="center"/>
            </w:pPr>
            <w:r>
              <w:t>13</w:t>
            </w:r>
          </w:p>
        </w:tc>
        <w:tc>
          <w:tcPr>
            <w:tcW w:w="2665" w:type="dxa"/>
          </w:tcPr>
          <w:p w:rsidR="001F25DF" w:rsidRDefault="001F25DF">
            <w:pPr>
              <w:pStyle w:val="ConsPlusNormal"/>
            </w:pPr>
            <w:proofErr w:type="spellStart"/>
            <w:r>
              <w:t>Фиброскоп</w:t>
            </w:r>
            <w:proofErr w:type="spellEnd"/>
            <w:r>
              <w:t xml:space="preserve"> для исследования желудочно-кишечного тракта </w:t>
            </w:r>
            <w:proofErr w:type="gramStart"/>
            <w:r>
              <w:t>детский</w:t>
            </w:r>
            <w:proofErr w:type="gramEnd"/>
            <w:r>
              <w:t xml:space="preserve"> с принадлежностями, включая </w:t>
            </w:r>
            <w:proofErr w:type="spellStart"/>
            <w:r>
              <w:t>колоноскопию</w:t>
            </w:r>
            <w:proofErr w:type="spellEnd"/>
          </w:p>
        </w:tc>
        <w:tc>
          <w:tcPr>
            <w:tcW w:w="2098" w:type="dxa"/>
          </w:tcPr>
          <w:p w:rsidR="001F25DF" w:rsidRDefault="001F25DF">
            <w:pPr>
              <w:pStyle w:val="ConsPlusNormal"/>
              <w:jc w:val="center"/>
            </w:pPr>
            <w:r>
              <w:t>180020</w:t>
            </w:r>
          </w:p>
        </w:tc>
        <w:tc>
          <w:tcPr>
            <w:tcW w:w="2778" w:type="dxa"/>
          </w:tcPr>
          <w:p w:rsidR="001F25DF" w:rsidRDefault="001F25DF">
            <w:pPr>
              <w:pStyle w:val="ConsPlusNormal"/>
            </w:pPr>
            <w:r>
              <w:t>Гастроскоп оптоволоконный гибкий</w:t>
            </w:r>
          </w:p>
        </w:tc>
        <w:tc>
          <w:tcPr>
            <w:tcW w:w="1020" w:type="dxa"/>
          </w:tcPr>
          <w:p w:rsidR="001F25DF" w:rsidRDefault="001F25DF">
            <w:pPr>
              <w:pStyle w:val="ConsPlusNormal"/>
              <w:jc w:val="center"/>
            </w:pPr>
            <w:r>
              <w:t>5</w:t>
            </w:r>
          </w:p>
        </w:tc>
      </w:tr>
      <w:tr w:rsidR="001F25DF">
        <w:tc>
          <w:tcPr>
            <w:tcW w:w="460" w:type="dxa"/>
          </w:tcPr>
          <w:p w:rsidR="001F25DF" w:rsidRDefault="001F25DF">
            <w:pPr>
              <w:pStyle w:val="ConsPlusNormal"/>
              <w:jc w:val="center"/>
            </w:pPr>
            <w:r>
              <w:t>14</w:t>
            </w:r>
          </w:p>
        </w:tc>
        <w:tc>
          <w:tcPr>
            <w:tcW w:w="2665" w:type="dxa"/>
          </w:tcPr>
          <w:p w:rsidR="001F25DF" w:rsidRDefault="001F25DF">
            <w:pPr>
              <w:pStyle w:val="ConsPlusNormal"/>
            </w:pPr>
            <w:r>
              <w:t>Тренажер для механотерапии для нижней конечности</w:t>
            </w:r>
          </w:p>
        </w:tc>
        <w:tc>
          <w:tcPr>
            <w:tcW w:w="2098" w:type="dxa"/>
          </w:tcPr>
          <w:p w:rsidR="001F25DF" w:rsidRDefault="001F25DF">
            <w:pPr>
              <w:pStyle w:val="ConsPlusNormal"/>
              <w:jc w:val="center"/>
            </w:pPr>
            <w:r>
              <w:t>102930</w:t>
            </w:r>
          </w:p>
        </w:tc>
        <w:tc>
          <w:tcPr>
            <w:tcW w:w="2778" w:type="dxa"/>
          </w:tcPr>
          <w:p w:rsidR="001F25DF" w:rsidRDefault="001F25DF">
            <w:pPr>
              <w:pStyle w:val="ConsPlusNormal"/>
            </w:pPr>
            <w:r>
              <w:t>Тренажер для пассивной/активной разработки тазобедренного/коленного сустава</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15</w:t>
            </w:r>
          </w:p>
        </w:tc>
        <w:tc>
          <w:tcPr>
            <w:tcW w:w="2665" w:type="dxa"/>
          </w:tcPr>
          <w:p w:rsidR="001F25DF" w:rsidRDefault="001F25DF">
            <w:pPr>
              <w:pStyle w:val="ConsPlusNormal"/>
            </w:pPr>
            <w:r>
              <w:t>Велотренажер для механотерапии</w:t>
            </w:r>
          </w:p>
        </w:tc>
        <w:tc>
          <w:tcPr>
            <w:tcW w:w="2098" w:type="dxa"/>
          </w:tcPr>
          <w:p w:rsidR="001F25DF" w:rsidRDefault="001F25DF">
            <w:pPr>
              <w:pStyle w:val="ConsPlusNormal"/>
              <w:jc w:val="center"/>
            </w:pPr>
            <w:r>
              <w:t>140790</w:t>
            </w:r>
          </w:p>
        </w:tc>
        <w:tc>
          <w:tcPr>
            <w:tcW w:w="2778" w:type="dxa"/>
          </w:tcPr>
          <w:p w:rsidR="001F25DF" w:rsidRDefault="001F25DF">
            <w:pPr>
              <w:pStyle w:val="ConsPlusNormal"/>
            </w:pPr>
            <w:r>
              <w:t>Велоэргометр</w:t>
            </w:r>
          </w:p>
        </w:tc>
        <w:tc>
          <w:tcPr>
            <w:tcW w:w="1020" w:type="dxa"/>
          </w:tcPr>
          <w:p w:rsidR="001F25DF" w:rsidRDefault="001F25DF">
            <w:pPr>
              <w:pStyle w:val="ConsPlusNormal"/>
              <w:jc w:val="center"/>
            </w:pPr>
            <w:r>
              <w:t>3</w:t>
            </w:r>
          </w:p>
        </w:tc>
      </w:tr>
      <w:tr w:rsidR="001F25DF">
        <w:tc>
          <w:tcPr>
            <w:tcW w:w="460" w:type="dxa"/>
          </w:tcPr>
          <w:p w:rsidR="001F25DF" w:rsidRDefault="001F25DF">
            <w:pPr>
              <w:pStyle w:val="ConsPlusNormal"/>
              <w:jc w:val="center"/>
            </w:pPr>
            <w:r>
              <w:t>16</w:t>
            </w:r>
          </w:p>
        </w:tc>
        <w:tc>
          <w:tcPr>
            <w:tcW w:w="2665" w:type="dxa"/>
          </w:tcPr>
          <w:p w:rsidR="001F25DF" w:rsidRDefault="001F25DF">
            <w:pPr>
              <w:pStyle w:val="ConsPlusNormal"/>
            </w:pPr>
            <w:r>
              <w:t xml:space="preserve">Ультразвуковой аппарат диагностический универсальный стационарный с шестью датчиками: </w:t>
            </w:r>
            <w:proofErr w:type="spellStart"/>
            <w:r>
              <w:t>конвексный</w:t>
            </w:r>
            <w:proofErr w:type="spellEnd"/>
            <w:r>
              <w:t xml:space="preserve">, </w:t>
            </w:r>
            <w:proofErr w:type="spellStart"/>
            <w:r>
              <w:t>микроконвексный</w:t>
            </w:r>
            <w:proofErr w:type="spellEnd"/>
            <w:r>
              <w:t xml:space="preserve">, линейный, фазированный, внутриполостной, </w:t>
            </w:r>
            <w:proofErr w:type="spellStart"/>
            <w:r>
              <w:t>чреспищеводный</w:t>
            </w:r>
            <w:proofErr w:type="spellEnd"/>
          </w:p>
        </w:tc>
        <w:tc>
          <w:tcPr>
            <w:tcW w:w="2098" w:type="dxa"/>
          </w:tcPr>
          <w:p w:rsidR="001F25DF" w:rsidRDefault="001F25DF">
            <w:pPr>
              <w:pStyle w:val="ConsPlusNormal"/>
              <w:jc w:val="center"/>
            </w:pPr>
            <w:r>
              <w:t>260250</w:t>
            </w:r>
          </w:p>
        </w:tc>
        <w:tc>
          <w:tcPr>
            <w:tcW w:w="2778" w:type="dxa"/>
          </w:tcPr>
          <w:p w:rsidR="001F25DF" w:rsidRDefault="001F25DF">
            <w:pPr>
              <w:pStyle w:val="ConsPlusNormal"/>
            </w:pPr>
            <w:r>
              <w:t>Система ультразвуковой визуализации универсальная с питанием от сети</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17</w:t>
            </w:r>
          </w:p>
        </w:tc>
        <w:tc>
          <w:tcPr>
            <w:tcW w:w="2665" w:type="dxa"/>
          </w:tcPr>
          <w:p w:rsidR="001F25DF" w:rsidRDefault="001F25DF">
            <w:pPr>
              <w:pStyle w:val="ConsPlusNormal"/>
            </w:pPr>
            <w:r>
              <w:t xml:space="preserve">Ультразвуковой аппарат диагностический портативный переносной с четырьмя датчиками: </w:t>
            </w:r>
            <w:proofErr w:type="spellStart"/>
            <w:r>
              <w:t>конвексный</w:t>
            </w:r>
            <w:proofErr w:type="spellEnd"/>
            <w:r>
              <w:t xml:space="preserve">, линейный, фазированный, </w:t>
            </w:r>
            <w:proofErr w:type="spellStart"/>
            <w:r>
              <w:t>микроконвексный</w:t>
            </w:r>
            <w:proofErr w:type="spellEnd"/>
          </w:p>
        </w:tc>
        <w:tc>
          <w:tcPr>
            <w:tcW w:w="2098" w:type="dxa"/>
          </w:tcPr>
          <w:p w:rsidR="001F25DF" w:rsidRDefault="001F25DF">
            <w:pPr>
              <w:pStyle w:val="ConsPlusNormal"/>
              <w:jc w:val="center"/>
            </w:pPr>
            <w:r>
              <w:t>192070</w:t>
            </w:r>
          </w:p>
        </w:tc>
        <w:tc>
          <w:tcPr>
            <w:tcW w:w="2778" w:type="dxa"/>
          </w:tcPr>
          <w:p w:rsidR="001F25DF" w:rsidRDefault="001F25DF">
            <w:pPr>
              <w:pStyle w:val="ConsPlusNormal"/>
            </w:pPr>
            <w:r>
              <w:t xml:space="preserve">Система ультразвуковой визуализации </w:t>
            </w:r>
            <w:proofErr w:type="gramStart"/>
            <w:r>
              <w:t>сердечно-сосудистой</w:t>
            </w:r>
            <w:proofErr w:type="gramEnd"/>
            <w:r>
              <w:t xml:space="preserve"> системы</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18</w:t>
            </w:r>
          </w:p>
        </w:tc>
        <w:tc>
          <w:tcPr>
            <w:tcW w:w="2665" w:type="dxa"/>
          </w:tcPr>
          <w:p w:rsidR="001F25DF" w:rsidRDefault="001F25DF">
            <w:pPr>
              <w:pStyle w:val="ConsPlusNormal"/>
            </w:pPr>
            <w:r>
              <w:t xml:space="preserve">Система проведения </w:t>
            </w:r>
            <w:proofErr w:type="gramStart"/>
            <w:r>
              <w:t>стресс-теста</w:t>
            </w:r>
            <w:proofErr w:type="gramEnd"/>
            <w:r>
              <w:t xml:space="preserve"> с нагрузкой и </w:t>
            </w:r>
            <w:proofErr w:type="spellStart"/>
            <w:r>
              <w:t>мониторированием</w:t>
            </w:r>
            <w:proofErr w:type="spellEnd"/>
            <w:r>
              <w:t xml:space="preserve"> показателей сердечного ритма и артериального </w:t>
            </w:r>
            <w:r>
              <w:lastRenderedPageBreak/>
              <w:t>давления</w:t>
            </w:r>
          </w:p>
        </w:tc>
        <w:tc>
          <w:tcPr>
            <w:tcW w:w="2098" w:type="dxa"/>
          </w:tcPr>
          <w:p w:rsidR="001F25DF" w:rsidRDefault="001F25DF">
            <w:pPr>
              <w:pStyle w:val="ConsPlusNormal"/>
              <w:jc w:val="center"/>
            </w:pPr>
            <w:r>
              <w:lastRenderedPageBreak/>
              <w:t>178060</w:t>
            </w:r>
          </w:p>
        </w:tc>
        <w:tc>
          <w:tcPr>
            <w:tcW w:w="2778" w:type="dxa"/>
          </w:tcPr>
          <w:p w:rsidR="001F25DF" w:rsidRDefault="001F25DF">
            <w:pPr>
              <w:pStyle w:val="ConsPlusNormal"/>
            </w:pPr>
            <w:r>
              <w:t xml:space="preserve">Система мониторинга показателей при проведении сердечного </w:t>
            </w:r>
            <w:proofErr w:type="gramStart"/>
            <w:r>
              <w:t>стресс-теста</w:t>
            </w:r>
            <w:proofErr w:type="gramEnd"/>
            <w:r>
              <w:t xml:space="preserve"> с нагрузкой</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lastRenderedPageBreak/>
              <w:t>19</w:t>
            </w:r>
          </w:p>
        </w:tc>
        <w:tc>
          <w:tcPr>
            <w:tcW w:w="2665" w:type="dxa"/>
          </w:tcPr>
          <w:p w:rsidR="001F25DF" w:rsidRDefault="001F25DF">
            <w:pPr>
              <w:pStyle w:val="ConsPlusNormal"/>
            </w:pPr>
            <w:r>
              <w:t>Прибор для ультразвукового сканирования с датчиком для ультразвуковой биометрии для офтальмологии</w:t>
            </w:r>
          </w:p>
        </w:tc>
        <w:tc>
          <w:tcPr>
            <w:tcW w:w="2098" w:type="dxa"/>
          </w:tcPr>
          <w:p w:rsidR="001F25DF" w:rsidRDefault="001F25DF">
            <w:pPr>
              <w:pStyle w:val="ConsPlusNormal"/>
              <w:jc w:val="center"/>
            </w:pPr>
            <w:r>
              <w:t>172470</w:t>
            </w:r>
          </w:p>
        </w:tc>
        <w:tc>
          <w:tcPr>
            <w:tcW w:w="2778" w:type="dxa"/>
          </w:tcPr>
          <w:p w:rsidR="001F25DF" w:rsidRDefault="001F25DF">
            <w:pPr>
              <w:pStyle w:val="ConsPlusNormal"/>
            </w:pPr>
            <w:r>
              <w:t>Система ультразвуковой визуализации для офтальмологии</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20</w:t>
            </w:r>
          </w:p>
        </w:tc>
        <w:tc>
          <w:tcPr>
            <w:tcW w:w="2665" w:type="dxa"/>
          </w:tcPr>
          <w:p w:rsidR="001F25DF" w:rsidRDefault="001F25DF">
            <w:pPr>
              <w:pStyle w:val="ConsPlusNormal"/>
            </w:pPr>
            <w:r>
              <w:t>Оптический когерентный томограф для сканирования переднего и заднего отделов глаза (</w:t>
            </w:r>
            <w:proofErr w:type="gramStart"/>
            <w:r>
              <w:t>ОКТ</w:t>
            </w:r>
            <w:proofErr w:type="gramEnd"/>
            <w:r>
              <w:t>) с функцией ангиографии</w:t>
            </w:r>
          </w:p>
        </w:tc>
        <w:tc>
          <w:tcPr>
            <w:tcW w:w="2098" w:type="dxa"/>
          </w:tcPr>
          <w:p w:rsidR="001F25DF" w:rsidRDefault="001F25DF">
            <w:pPr>
              <w:pStyle w:val="ConsPlusNormal"/>
              <w:jc w:val="center"/>
            </w:pPr>
            <w:r>
              <w:t>227970</w:t>
            </w:r>
          </w:p>
        </w:tc>
        <w:tc>
          <w:tcPr>
            <w:tcW w:w="2778" w:type="dxa"/>
          </w:tcPr>
          <w:p w:rsidR="001F25DF" w:rsidRDefault="001F25DF">
            <w:pPr>
              <w:pStyle w:val="ConsPlusNormal"/>
            </w:pPr>
            <w:r>
              <w:t>Система оптической когерентной томографии сетчатки</w:t>
            </w:r>
          </w:p>
        </w:tc>
        <w:tc>
          <w:tcPr>
            <w:tcW w:w="1020" w:type="dxa"/>
          </w:tcPr>
          <w:p w:rsidR="001F25DF" w:rsidRDefault="001F25DF">
            <w:pPr>
              <w:pStyle w:val="ConsPlusNormal"/>
              <w:jc w:val="center"/>
            </w:pPr>
            <w:r>
              <w:t>1</w:t>
            </w:r>
          </w:p>
        </w:tc>
      </w:tr>
      <w:tr w:rsidR="001F25DF">
        <w:tc>
          <w:tcPr>
            <w:tcW w:w="460" w:type="dxa"/>
          </w:tcPr>
          <w:p w:rsidR="001F25DF" w:rsidRDefault="001F25DF">
            <w:pPr>
              <w:pStyle w:val="ConsPlusNormal"/>
              <w:jc w:val="center"/>
            </w:pPr>
            <w:r>
              <w:t>21</w:t>
            </w:r>
          </w:p>
        </w:tc>
        <w:tc>
          <w:tcPr>
            <w:tcW w:w="2665" w:type="dxa"/>
          </w:tcPr>
          <w:p w:rsidR="001F25DF" w:rsidRDefault="001F25DF">
            <w:pPr>
              <w:pStyle w:val="ConsPlusNormal"/>
            </w:pPr>
            <w:r>
              <w:t>Комплекс для электрофизиологических исследований (</w:t>
            </w:r>
            <w:proofErr w:type="spellStart"/>
            <w:r>
              <w:t>электроретинограф</w:t>
            </w:r>
            <w:proofErr w:type="spellEnd"/>
            <w:r>
              <w:t>)</w:t>
            </w:r>
          </w:p>
        </w:tc>
        <w:tc>
          <w:tcPr>
            <w:tcW w:w="2098" w:type="dxa"/>
          </w:tcPr>
          <w:p w:rsidR="001F25DF" w:rsidRDefault="001F25DF">
            <w:pPr>
              <w:pStyle w:val="ConsPlusNormal"/>
              <w:jc w:val="center"/>
            </w:pPr>
            <w:r>
              <w:t>292490</w:t>
            </w:r>
          </w:p>
        </w:tc>
        <w:tc>
          <w:tcPr>
            <w:tcW w:w="2778" w:type="dxa"/>
          </w:tcPr>
          <w:p w:rsidR="001F25DF" w:rsidRDefault="001F25DF">
            <w:pPr>
              <w:pStyle w:val="ConsPlusNormal"/>
            </w:pPr>
            <w:proofErr w:type="spellStart"/>
            <w:r>
              <w:t>Электроретинограф</w:t>
            </w:r>
            <w:proofErr w:type="spellEnd"/>
          </w:p>
        </w:tc>
        <w:tc>
          <w:tcPr>
            <w:tcW w:w="1020" w:type="dxa"/>
          </w:tcPr>
          <w:p w:rsidR="001F25DF" w:rsidRDefault="001F25DF">
            <w:pPr>
              <w:pStyle w:val="ConsPlusNormal"/>
              <w:jc w:val="center"/>
            </w:pPr>
            <w:r>
              <w:t>1</w:t>
            </w:r>
          </w:p>
        </w:tc>
      </w:tr>
    </w:tbl>
    <w:p w:rsidR="001F25DF" w:rsidRDefault="001F25DF">
      <w:pPr>
        <w:pStyle w:val="ConsPlusNormal"/>
      </w:pPr>
    </w:p>
    <w:p w:rsidR="001F25DF" w:rsidRDefault="001F25DF">
      <w:pPr>
        <w:pStyle w:val="ConsPlusNormal"/>
        <w:jc w:val="right"/>
      </w:pPr>
      <w:r>
        <w:t>Таблица 3</w:t>
      </w:r>
    </w:p>
    <w:p w:rsidR="001F25DF" w:rsidRDefault="001F25DF">
      <w:pPr>
        <w:pStyle w:val="ConsPlusNormal"/>
      </w:pPr>
    </w:p>
    <w:p w:rsidR="001F25DF" w:rsidRDefault="001F25DF">
      <w:pPr>
        <w:pStyle w:val="ConsPlusTitle"/>
        <w:jc w:val="center"/>
        <w:outlineLvl w:val="4"/>
      </w:pPr>
      <w:r>
        <w:t>Перечень медицинских организаций,</w:t>
      </w:r>
    </w:p>
    <w:p w:rsidR="001F25DF" w:rsidRDefault="001F25DF">
      <w:pPr>
        <w:pStyle w:val="ConsPlusTitle"/>
        <w:jc w:val="center"/>
      </w:pPr>
      <w:r>
        <w:t>участвующих в основном мероприятии "Развитие</w:t>
      </w:r>
    </w:p>
    <w:p w:rsidR="001F25DF" w:rsidRDefault="001F25DF">
      <w:pPr>
        <w:pStyle w:val="ConsPlusTitle"/>
        <w:jc w:val="center"/>
      </w:pPr>
      <w:r>
        <w:t>материально-технической базы детских поликлиник и детских</w:t>
      </w:r>
    </w:p>
    <w:p w:rsidR="001F25DF" w:rsidRDefault="001F25DF">
      <w:pPr>
        <w:pStyle w:val="ConsPlusTitle"/>
        <w:jc w:val="center"/>
      </w:pPr>
      <w:r>
        <w:t>поликлинических отделений медицинских организаций",</w:t>
      </w:r>
    </w:p>
    <w:p w:rsidR="001F25DF" w:rsidRDefault="001F25DF">
      <w:pPr>
        <w:pStyle w:val="ConsPlusTitle"/>
        <w:jc w:val="center"/>
      </w:pPr>
      <w:r>
        <w:t xml:space="preserve">в </w:t>
      </w:r>
      <w:proofErr w:type="gramStart"/>
      <w:r>
        <w:t>которых</w:t>
      </w:r>
      <w:proofErr w:type="gramEnd"/>
      <w:r>
        <w:t xml:space="preserve"> будет обеспечена своевременная подготовка</w:t>
      </w:r>
    </w:p>
    <w:p w:rsidR="001F25DF" w:rsidRDefault="001F25DF">
      <w:pPr>
        <w:pStyle w:val="ConsPlusTitle"/>
        <w:jc w:val="center"/>
      </w:pPr>
      <w:r>
        <w:t>помещений для установки приобретаемых медицинских изделий</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2891"/>
        <w:gridCol w:w="1417"/>
      </w:tblGrid>
      <w:tr w:rsidR="001F25DF">
        <w:tc>
          <w:tcPr>
            <w:tcW w:w="510" w:type="dxa"/>
          </w:tcPr>
          <w:p w:rsidR="001F25DF" w:rsidRDefault="001F25DF">
            <w:pPr>
              <w:pStyle w:val="ConsPlusNormal"/>
              <w:jc w:val="center"/>
            </w:pPr>
            <w:r>
              <w:t xml:space="preserve">N </w:t>
            </w:r>
            <w:proofErr w:type="gramStart"/>
            <w:r>
              <w:t>п</w:t>
            </w:r>
            <w:proofErr w:type="gramEnd"/>
            <w:r>
              <w:t>/п</w:t>
            </w:r>
          </w:p>
        </w:tc>
        <w:tc>
          <w:tcPr>
            <w:tcW w:w="4252" w:type="dxa"/>
          </w:tcPr>
          <w:p w:rsidR="001F25DF" w:rsidRDefault="001F25DF">
            <w:pPr>
              <w:pStyle w:val="ConsPlusNormal"/>
              <w:jc w:val="center"/>
            </w:pPr>
            <w:r>
              <w:t>Наименование медицинской организации</w:t>
            </w:r>
          </w:p>
        </w:tc>
        <w:tc>
          <w:tcPr>
            <w:tcW w:w="2891" w:type="dxa"/>
          </w:tcPr>
          <w:p w:rsidR="001F25DF" w:rsidRDefault="001F25DF">
            <w:pPr>
              <w:pStyle w:val="ConsPlusNormal"/>
              <w:jc w:val="center"/>
            </w:pPr>
            <w:r>
              <w:t>Адрес места нахождения медицинской организации</w:t>
            </w:r>
          </w:p>
        </w:tc>
        <w:tc>
          <w:tcPr>
            <w:tcW w:w="1417" w:type="dxa"/>
          </w:tcPr>
          <w:p w:rsidR="001F25DF" w:rsidRDefault="001F25DF">
            <w:pPr>
              <w:pStyle w:val="ConsPlusNormal"/>
              <w:jc w:val="center"/>
            </w:pPr>
            <w:r>
              <w:t>Количество помещений</w:t>
            </w:r>
          </w:p>
        </w:tc>
      </w:tr>
      <w:tr w:rsidR="001F25DF">
        <w:tc>
          <w:tcPr>
            <w:tcW w:w="510" w:type="dxa"/>
          </w:tcPr>
          <w:p w:rsidR="001F25DF" w:rsidRDefault="001F25DF">
            <w:pPr>
              <w:pStyle w:val="ConsPlusNormal"/>
              <w:jc w:val="center"/>
            </w:pPr>
            <w:r>
              <w:t>1</w:t>
            </w:r>
          </w:p>
        </w:tc>
        <w:tc>
          <w:tcPr>
            <w:tcW w:w="4252" w:type="dxa"/>
          </w:tcPr>
          <w:p w:rsidR="001F25DF" w:rsidRDefault="001F25DF">
            <w:pPr>
              <w:pStyle w:val="ConsPlusNormal"/>
            </w:pPr>
            <w:r>
              <w:t>Государственное бюджетное учреждение здравоохранения Ленинградской области "Выборгская детская городская больница" (детская поликлиника)</w:t>
            </w:r>
          </w:p>
        </w:tc>
        <w:tc>
          <w:tcPr>
            <w:tcW w:w="2891" w:type="dxa"/>
          </w:tcPr>
          <w:p w:rsidR="001F25DF" w:rsidRDefault="001F25DF">
            <w:pPr>
              <w:pStyle w:val="ConsPlusNormal"/>
            </w:pPr>
            <w:proofErr w:type="gramStart"/>
            <w:r>
              <w:t>188800, Ленинградская область, Выборгский район, г. Выборг, ул. Ленинградское шоссе, д. 26, лит.</w:t>
            </w:r>
            <w:proofErr w:type="gramEnd"/>
            <w:r>
              <w:t xml:space="preserve"> Д</w:t>
            </w:r>
          </w:p>
        </w:tc>
        <w:tc>
          <w:tcPr>
            <w:tcW w:w="1417" w:type="dxa"/>
          </w:tcPr>
          <w:p w:rsidR="001F25DF" w:rsidRDefault="001F25DF">
            <w:pPr>
              <w:pStyle w:val="ConsPlusNormal"/>
              <w:jc w:val="center"/>
            </w:pPr>
            <w:r>
              <w:t>1</w:t>
            </w:r>
          </w:p>
        </w:tc>
      </w:tr>
      <w:tr w:rsidR="001F25DF">
        <w:tc>
          <w:tcPr>
            <w:tcW w:w="510" w:type="dxa"/>
          </w:tcPr>
          <w:p w:rsidR="001F25DF" w:rsidRDefault="001F25DF">
            <w:pPr>
              <w:pStyle w:val="ConsPlusNormal"/>
              <w:jc w:val="center"/>
            </w:pPr>
            <w:r>
              <w:t>2</w:t>
            </w:r>
          </w:p>
        </w:tc>
        <w:tc>
          <w:tcPr>
            <w:tcW w:w="4252" w:type="dxa"/>
          </w:tcPr>
          <w:p w:rsidR="001F25DF" w:rsidRDefault="001F25DF">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 (детская поликлиника)</w:t>
            </w:r>
          </w:p>
        </w:tc>
        <w:tc>
          <w:tcPr>
            <w:tcW w:w="2891" w:type="dxa"/>
          </w:tcPr>
          <w:p w:rsidR="001F25DF" w:rsidRDefault="001F25DF">
            <w:pPr>
              <w:pStyle w:val="ConsPlusNormal"/>
            </w:pPr>
            <w:r>
              <w:t>187553, Ленинградская область, Тихвинский район, г. Тихвин, ул. Карла Маркса, д. 68</w:t>
            </w:r>
          </w:p>
        </w:tc>
        <w:tc>
          <w:tcPr>
            <w:tcW w:w="1417" w:type="dxa"/>
          </w:tcPr>
          <w:p w:rsidR="001F25DF" w:rsidRDefault="001F25DF">
            <w:pPr>
              <w:pStyle w:val="ConsPlusNormal"/>
              <w:jc w:val="center"/>
            </w:pPr>
            <w:r>
              <w:t>1</w:t>
            </w:r>
          </w:p>
        </w:tc>
      </w:tr>
    </w:tbl>
    <w:p w:rsidR="001F25DF" w:rsidRDefault="001F25DF">
      <w:pPr>
        <w:pStyle w:val="ConsPlusNormal"/>
      </w:pPr>
    </w:p>
    <w:p w:rsidR="001F25DF" w:rsidRDefault="001F25DF">
      <w:pPr>
        <w:pStyle w:val="ConsPlusNormal"/>
        <w:jc w:val="right"/>
      </w:pPr>
      <w:r>
        <w:t>Таблица 4</w:t>
      </w:r>
    </w:p>
    <w:p w:rsidR="001F25DF" w:rsidRDefault="001F25DF">
      <w:pPr>
        <w:pStyle w:val="ConsPlusNormal"/>
        <w:ind w:firstLine="540"/>
        <w:jc w:val="both"/>
      </w:pPr>
    </w:p>
    <w:p w:rsidR="001F25DF" w:rsidRDefault="001F25DF">
      <w:pPr>
        <w:pStyle w:val="ConsPlusTitle"/>
        <w:jc w:val="center"/>
        <w:outlineLvl w:val="4"/>
      </w:pPr>
      <w:r>
        <w:t>Перечень медицинских организаций,</w:t>
      </w:r>
    </w:p>
    <w:p w:rsidR="001F25DF" w:rsidRDefault="001F25DF">
      <w:pPr>
        <w:pStyle w:val="ConsPlusTitle"/>
        <w:jc w:val="center"/>
      </w:pPr>
      <w:r>
        <w:t>участвующих в основном мероприятии "Развитие</w:t>
      </w:r>
    </w:p>
    <w:p w:rsidR="001F25DF" w:rsidRDefault="001F25DF">
      <w:pPr>
        <w:pStyle w:val="ConsPlusTitle"/>
        <w:jc w:val="center"/>
      </w:pPr>
      <w:r>
        <w:t>материально-технической базы детских поликлиник и детских</w:t>
      </w:r>
    </w:p>
    <w:p w:rsidR="001F25DF" w:rsidRDefault="001F25DF">
      <w:pPr>
        <w:pStyle w:val="ConsPlusTitle"/>
        <w:jc w:val="center"/>
      </w:pPr>
      <w:r>
        <w:t>поликлинических отделений медицинских организаций",</w:t>
      </w:r>
    </w:p>
    <w:p w:rsidR="001F25DF" w:rsidRDefault="001F25DF">
      <w:pPr>
        <w:pStyle w:val="ConsPlusTitle"/>
        <w:jc w:val="center"/>
      </w:pPr>
      <w:r>
        <w:t xml:space="preserve">в </w:t>
      </w:r>
      <w:proofErr w:type="gramStart"/>
      <w:r>
        <w:t>которых</w:t>
      </w:r>
      <w:proofErr w:type="gramEnd"/>
      <w:r>
        <w:t xml:space="preserve"> будет обеспечена своевременная подготовка</w:t>
      </w:r>
    </w:p>
    <w:p w:rsidR="001F25DF" w:rsidRDefault="001F25DF">
      <w:pPr>
        <w:pStyle w:val="ConsPlusTitle"/>
        <w:jc w:val="center"/>
      </w:pPr>
      <w:r>
        <w:t xml:space="preserve">медицинских работников для работы с </w:t>
      </w:r>
      <w:proofErr w:type="gramStart"/>
      <w:r>
        <w:t>приобретаемыми</w:t>
      </w:r>
      <w:proofErr w:type="gramEnd"/>
    </w:p>
    <w:p w:rsidR="001F25DF" w:rsidRDefault="001F25DF">
      <w:pPr>
        <w:pStyle w:val="ConsPlusTitle"/>
        <w:jc w:val="center"/>
      </w:pPr>
      <w:r>
        <w:t>медицинскими изделиями</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2891"/>
        <w:gridCol w:w="1531"/>
      </w:tblGrid>
      <w:tr w:rsidR="001F25DF">
        <w:tc>
          <w:tcPr>
            <w:tcW w:w="510" w:type="dxa"/>
          </w:tcPr>
          <w:p w:rsidR="001F25DF" w:rsidRDefault="001F25DF">
            <w:pPr>
              <w:pStyle w:val="ConsPlusNormal"/>
              <w:jc w:val="center"/>
            </w:pPr>
            <w:r>
              <w:lastRenderedPageBreak/>
              <w:t xml:space="preserve">N </w:t>
            </w:r>
            <w:proofErr w:type="gramStart"/>
            <w:r>
              <w:t>п</w:t>
            </w:r>
            <w:proofErr w:type="gramEnd"/>
            <w:r>
              <w:t>/п</w:t>
            </w:r>
          </w:p>
        </w:tc>
        <w:tc>
          <w:tcPr>
            <w:tcW w:w="4139" w:type="dxa"/>
          </w:tcPr>
          <w:p w:rsidR="001F25DF" w:rsidRDefault="001F25DF">
            <w:pPr>
              <w:pStyle w:val="ConsPlusNormal"/>
              <w:jc w:val="center"/>
            </w:pPr>
            <w:r>
              <w:t>Наименование медицинской организации</w:t>
            </w:r>
          </w:p>
        </w:tc>
        <w:tc>
          <w:tcPr>
            <w:tcW w:w="2891" w:type="dxa"/>
          </w:tcPr>
          <w:p w:rsidR="001F25DF" w:rsidRDefault="001F25DF">
            <w:pPr>
              <w:pStyle w:val="ConsPlusNormal"/>
              <w:jc w:val="center"/>
            </w:pPr>
            <w:r>
              <w:t>Адрес места нахождения медицинской организации</w:t>
            </w:r>
          </w:p>
        </w:tc>
        <w:tc>
          <w:tcPr>
            <w:tcW w:w="1531" w:type="dxa"/>
          </w:tcPr>
          <w:p w:rsidR="001F25DF" w:rsidRDefault="001F25DF">
            <w:pPr>
              <w:pStyle w:val="ConsPlusNormal"/>
              <w:jc w:val="center"/>
            </w:pPr>
            <w:r>
              <w:t>Число медицинских работников (человек)</w:t>
            </w:r>
          </w:p>
        </w:tc>
      </w:tr>
      <w:tr w:rsidR="001F25DF">
        <w:tc>
          <w:tcPr>
            <w:tcW w:w="510" w:type="dxa"/>
          </w:tcPr>
          <w:p w:rsidR="001F25DF" w:rsidRDefault="001F25DF">
            <w:pPr>
              <w:pStyle w:val="ConsPlusNormal"/>
              <w:jc w:val="center"/>
            </w:pPr>
            <w:r>
              <w:t>1</w:t>
            </w:r>
          </w:p>
        </w:tc>
        <w:tc>
          <w:tcPr>
            <w:tcW w:w="4139" w:type="dxa"/>
          </w:tcPr>
          <w:p w:rsidR="001F25DF" w:rsidRDefault="001F25DF">
            <w:pPr>
              <w:pStyle w:val="ConsPlusNormal"/>
            </w:pPr>
            <w:r>
              <w:t>Государственное бюджетное учреждение здравоохранения Ленинградской области "Всеволожская клиническая межрайонная больница" (детская поликлиника)</w:t>
            </w:r>
          </w:p>
        </w:tc>
        <w:tc>
          <w:tcPr>
            <w:tcW w:w="2891" w:type="dxa"/>
          </w:tcPr>
          <w:p w:rsidR="001F25DF" w:rsidRDefault="001F25DF">
            <w:pPr>
              <w:pStyle w:val="ConsPlusNormal"/>
            </w:pPr>
            <w:r>
              <w:t xml:space="preserve">188643, Ленинградская область, г. Всеволожск, </w:t>
            </w:r>
            <w:proofErr w:type="spellStart"/>
            <w:r>
              <w:t>Колтушское</w:t>
            </w:r>
            <w:proofErr w:type="spellEnd"/>
            <w:r>
              <w:t xml:space="preserve"> шоссе, д. 20</w:t>
            </w:r>
          </w:p>
        </w:tc>
        <w:tc>
          <w:tcPr>
            <w:tcW w:w="1531" w:type="dxa"/>
          </w:tcPr>
          <w:p w:rsidR="001F25DF" w:rsidRDefault="001F25DF">
            <w:pPr>
              <w:pStyle w:val="ConsPlusNormal"/>
              <w:jc w:val="center"/>
            </w:pPr>
            <w:r>
              <w:t>2</w:t>
            </w:r>
          </w:p>
        </w:tc>
      </w:tr>
      <w:tr w:rsidR="001F25DF">
        <w:tc>
          <w:tcPr>
            <w:tcW w:w="510" w:type="dxa"/>
          </w:tcPr>
          <w:p w:rsidR="001F25DF" w:rsidRDefault="001F25DF">
            <w:pPr>
              <w:pStyle w:val="ConsPlusNormal"/>
              <w:jc w:val="center"/>
            </w:pPr>
            <w:r>
              <w:t>2</w:t>
            </w:r>
          </w:p>
        </w:tc>
        <w:tc>
          <w:tcPr>
            <w:tcW w:w="4139" w:type="dxa"/>
          </w:tcPr>
          <w:p w:rsidR="001F25DF" w:rsidRDefault="001F25DF">
            <w:pPr>
              <w:pStyle w:val="ConsPlusNormal"/>
            </w:pPr>
            <w:r>
              <w:t>Государственное бюджетное учреждение здравоохранения Ленинградской области "Гатчинская клиническая межрайонная больница" (детская поликлиника)</w:t>
            </w:r>
          </w:p>
        </w:tc>
        <w:tc>
          <w:tcPr>
            <w:tcW w:w="2891" w:type="dxa"/>
          </w:tcPr>
          <w:p w:rsidR="001F25DF" w:rsidRDefault="001F25DF">
            <w:pPr>
              <w:pStyle w:val="ConsPlusNormal"/>
            </w:pPr>
            <w:proofErr w:type="gramStart"/>
            <w:r>
              <w:t>188300, Ленинградская область, Гатчинский район, г. Гатчина, ул. Хохлова, д. 9</w:t>
            </w:r>
            <w:proofErr w:type="gramEnd"/>
          </w:p>
        </w:tc>
        <w:tc>
          <w:tcPr>
            <w:tcW w:w="1531" w:type="dxa"/>
          </w:tcPr>
          <w:p w:rsidR="001F25DF" w:rsidRDefault="001F25DF">
            <w:pPr>
              <w:pStyle w:val="ConsPlusNormal"/>
              <w:jc w:val="center"/>
            </w:pPr>
            <w:r>
              <w:t>1</w:t>
            </w:r>
          </w:p>
        </w:tc>
      </w:tr>
    </w:tbl>
    <w:p w:rsidR="001F25DF" w:rsidRDefault="001F25DF">
      <w:pPr>
        <w:pStyle w:val="ConsPlusNormal"/>
        <w:ind w:firstLine="540"/>
        <w:jc w:val="both"/>
      </w:pPr>
    </w:p>
    <w:p w:rsidR="001F25DF" w:rsidRDefault="001F25DF">
      <w:pPr>
        <w:pStyle w:val="ConsPlusTitle"/>
        <w:jc w:val="center"/>
        <w:outlineLvl w:val="2"/>
      </w:pPr>
      <w:r>
        <w:t>Сведения об участии органов местного самоуправления,</w:t>
      </w:r>
    </w:p>
    <w:p w:rsidR="001F25DF" w:rsidRDefault="001F25DF">
      <w:pPr>
        <w:pStyle w:val="ConsPlusTitle"/>
        <w:jc w:val="center"/>
      </w:pPr>
      <w:r>
        <w:t>юридических и физических лиц</w:t>
      </w:r>
    </w:p>
    <w:p w:rsidR="001F25DF" w:rsidRDefault="001F25DF">
      <w:pPr>
        <w:pStyle w:val="ConsPlusNormal"/>
        <w:ind w:firstLine="540"/>
        <w:jc w:val="both"/>
      </w:pPr>
    </w:p>
    <w:p w:rsidR="001F25DF" w:rsidRDefault="001F25DF">
      <w:pPr>
        <w:pStyle w:val="ConsPlusNormal"/>
        <w:ind w:firstLine="540"/>
        <w:jc w:val="both"/>
      </w:pPr>
      <w:r>
        <w:t>В реализации Подпрограммы принимают участие государственные казенные и бюджетные учреждения здравоохранения Ленинградской области.</w:t>
      </w:r>
    </w:p>
    <w:p w:rsidR="001F25DF" w:rsidRDefault="001F25DF">
      <w:pPr>
        <w:pStyle w:val="ConsPlusNormal"/>
        <w:jc w:val="center"/>
      </w:pPr>
    </w:p>
    <w:p w:rsidR="001F25DF" w:rsidRDefault="001F25DF">
      <w:pPr>
        <w:pStyle w:val="ConsPlusTitle"/>
        <w:jc w:val="center"/>
        <w:outlineLvl w:val="1"/>
      </w:pPr>
      <w:r>
        <w:t>Подпрограмма</w:t>
      </w:r>
    </w:p>
    <w:p w:rsidR="001F25DF" w:rsidRDefault="001F25DF">
      <w:pPr>
        <w:pStyle w:val="ConsPlusTitle"/>
        <w:jc w:val="center"/>
      </w:pPr>
      <w:r>
        <w:t>"</w:t>
      </w:r>
      <w:proofErr w:type="gramStart"/>
      <w:r>
        <w:t>Специализированная</w:t>
      </w:r>
      <w:proofErr w:type="gramEnd"/>
      <w:r>
        <w:t>, в том числе высокотехнологичная,</w:t>
      </w:r>
    </w:p>
    <w:p w:rsidR="001F25DF" w:rsidRDefault="001F25DF">
      <w:pPr>
        <w:pStyle w:val="ConsPlusTitle"/>
        <w:jc w:val="center"/>
      </w:pPr>
      <w:proofErr w:type="gramStart"/>
      <w:r>
        <w:t>скорая</w:t>
      </w:r>
      <w:proofErr w:type="gramEnd"/>
      <w:r>
        <w:t>, в том числе скорая специализированная, медицинская</w:t>
      </w:r>
    </w:p>
    <w:p w:rsidR="001F25DF" w:rsidRDefault="001F25DF">
      <w:pPr>
        <w:pStyle w:val="ConsPlusTitle"/>
        <w:jc w:val="center"/>
      </w:pPr>
      <w:r>
        <w:t xml:space="preserve">помощь. Медицинская реабилитация и </w:t>
      </w:r>
      <w:proofErr w:type="gramStart"/>
      <w:r>
        <w:t>санаторно-курортное</w:t>
      </w:r>
      <w:proofErr w:type="gramEnd"/>
    </w:p>
    <w:p w:rsidR="001F25DF" w:rsidRDefault="001F25DF">
      <w:pPr>
        <w:pStyle w:val="ConsPlusTitle"/>
        <w:jc w:val="center"/>
      </w:pPr>
      <w:r>
        <w:t>лечение. Паллиативная медицинская помощь"</w:t>
      </w:r>
    </w:p>
    <w:p w:rsidR="001F25DF" w:rsidRDefault="001F25DF">
      <w:pPr>
        <w:pStyle w:val="ConsPlusNormal"/>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Цели Подпрограммы</w:t>
            </w:r>
          </w:p>
        </w:tc>
        <w:tc>
          <w:tcPr>
            <w:tcW w:w="6236" w:type="dxa"/>
          </w:tcPr>
          <w:p w:rsidR="001F25DF" w:rsidRDefault="001F25DF">
            <w:pPr>
              <w:pStyle w:val="ConsPlusNormal"/>
              <w:jc w:val="both"/>
            </w:pPr>
            <w:proofErr w:type="gramStart"/>
            <w:r>
              <w:t>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повышение эффективности службы родовспоможения и детства; обеспечение медицинской помощью неизлечимых больных, в том числе детей</w:t>
            </w:r>
            <w:proofErr w:type="gramEnd"/>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Создание трехуровневой системы организации оказания медицинской помощи, схемы маршрутизации пациентов.</w:t>
            </w:r>
          </w:p>
          <w:p w:rsidR="001F25DF" w:rsidRDefault="001F25DF">
            <w:pPr>
              <w:pStyle w:val="ConsPlusNormal"/>
              <w:jc w:val="both"/>
            </w:pPr>
            <w:r>
              <w:t xml:space="preserve">2. Развитие системы скорой и неотложной помощи, в том числе </w:t>
            </w:r>
            <w:r>
              <w:lastRenderedPageBreak/>
              <w:t>санитарной авиации.</w:t>
            </w:r>
          </w:p>
          <w:p w:rsidR="001F25DF" w:rsidRDefault="001F25DF">
            <w:pPr>
              <w:pStyle w:val="ConsPlusNormal"/>
              <w:jc w:val="both"/>
            </w:pPr>
            <w:r>
              <w:t>3. Обеспечение оказания высокотехнологичной медицинской помощи.</w:t>
            </w:r>
          </w:p>
          <w:p w:rsidR="001F25DF" w:rsidRDefault="001F25DF">
            <w:pPr>
              <w:pStyle w:val="ConsPlusNormal"/>
              <w:jc w:val="both"/>
            </w:pPr>
            <w:r>
              <w:t>4. Повышение доступности и качества медицинской помощи матерям и детям.</w:t>
            </w:r>
          </w:p>
          <w:p w:rsidR="001F25DF" w:rsidRDefault="001F25DF">
            <w:pPr>
              <w:pStyle w:val="ConsPlusNormal"/>
              <w:jc w:val="both"/>
            </w:pPr>
            <w:r>
              <w:t>5. Создание эффективной службы паллиативной медицинской помощи</w:t>
            </w:r>
          </w:p>
        </w:tc>
      </w:tr>
      <w:tr w:rsidR="001F25DF">
        <w:tc>
          <w:tcPr>
            <w:tcW w:w="2835" w:type="dxa"/>
          </w:tcPr>
          <w:p w:rsidR="001F25DF" w:rsidRDefault="001F25DF">
            <w:pPr>
              <w:pStyle w:val="ConsPlusNormal"/>
            </w:pPr>
            <w:r>
              <w:lastRenderedPageBreak/>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- 39238223,27 тыс. рублей, в том числе:</w:t>
            </w:r>
          </w:p>
          <w:p w:rsidR="001F25DF" w:rsidRDefault="001F25DF">
            <w:pPr>
              <w:pStyle w:val="ConsPlusNormal"/>
              <w:jc w:val="both"/>
            </w:pPr>
            <w:r>
              <w:t>2018 год - 5460636,43 тыс. рублей;</w:t>
            </w:r>
          </w:p>
          <w:p w:rsidR="001F25DF" w:rsidRDefault="001F25DF">
            <w:pPr>
              <w:pStyle w:val="ConsPlusNormal"/>
              <w:jc w:val="both"/>
            </w:pPr>
            <w:r>
              <w:t>2019 год - 5667020,60 тыс. рублей;</w:t>
            </w:r>
          </w:p>
          <w:p w:rsidR="001F25DF" w:rsidRDefault="001F25DF">
            <w:pPr>
              <w:pStyle w:val="ConsPlusNormal"/>
              <w:jc w:val="both"/>
            </w:pPr>
            <w:r>
              <w:t>2020 год - 5525001,80 тыс. рублей;</w:t>
            </w:r>
          </w:p>
          <w:p w:rsidR="001F25DF" w:rsidRDefault="001F25DF">
            <w:pPr>
              <w:pStyle w:val="ConsPlusNormal"/>
              <w:jc w:val="both"/>
            </w:pPr>
            <w:r>
              <w:t>2021 год - 5380600,90 тыс. рублей;</w:t>
            </w:r>
          </w:p>
          <w:p w:rsidR="001F25DF" w:rsidRDefault="001F25DF">
            <w:pPr>
              <w:pStyle w:val="ConsPlusNormal"/>
              <w:jc w:val="both"/>
            </w:pPr>
            <w:r>
              <w:t>2022 год - 5511584,94 тыс. рублей;</w:t>
            </w:r>
          </w:p>
          <w:p w:rsidR="001F25DF" w:rsidRDefault="001F25DF">
            <w:pPr>
              <w:pStyle w:val="ConsPlusNormal"/>
              <w:jc w:val="both"/>
            </w:pPr>
            <w:r>
              <w:t>2023 год - 5732048,33 тыс. рублей;</w:t>
            </w:r>
          </w:p>
          <w:p w:rsidR="001F25DF" w:rsidRDefault="001F25DF">
            <w:pPr>
              <w:pStyle w:val="ConsPlusNormal"/>
              <w:jc w:val="both"/>
            </w:pPr>
            <w:r>
              <w:t>2024 год - 5961330,27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Подпрограммы</w:t>
            </w:r>
          </w:p>
        </w:tc>
        <w:tc>
          <w:tcPr>
            <w:tcW w:w="6236" w:type="dxa"/>
          </w:tcPr>
          <w:p w:rsidR="001F25DF" w:rsidRDefault="001F25DF">
            <w:pPr>
              <w:pStyle w:val="ConsPlusNormal"/>
              <w:jc w:val="both"/>
            </w:pPr>
            <w:r>
              <w:t>1. Удельный вес пациентов, госпитализированных в соответствии со схемой маршрутизации, - 70 проц.</w:t>
            </w:r>
          </w:p>
          <w:p w:rsidR="001F25DF" w:rsidRDefault="001F25DF">
            <w:pPr>
              <w:pStyle w:val="ConsPlusNormal"/>
              <w:jc w:val="both"/>
            </w:pPr>
            <w:r>
              <w:t>2. Доля выездов скорой медицинской помощи по вызову в экстренной форме, выполненных в течение 20 минут, - 90 проц.</w:t>
            </w:r>
          </w:p>
          <w:p w:rsidR="001F25DF" w:rsidRDefault="001F25DF">
            <w:pPr>
              <w:pStyle w:val="ConsPlusNormal"/>
              <w:jc w:val="both"/>
            </w:pPr>
            <w:r>
              <w:t>3. Удельный вес высокотехнологичной медицинской помощи, включенной в базовую программу ОМС, оказываемой в окружных центрах, - 15,5 проц.</w:t>
            </w:r>
          </w:p>
          <w:p w:rsidR="001F25DF" w:rsidRDefault="001F25DF">
            <w:pPr>
              <w:pStyle w:val="ConsPlusNormal"/>
              <w:jc w:val="both"/>
            </w:pPr>
            <w:r>
              <w:t xml:space="preserve">4. 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 - 70 проц.</w:t>
            </w:r>
          </w:p>
          <w:p w:rsidR="001F25DF" w:rsidRDefault="001F25DF">
            <w:pPr>
              <w:pStyle w:val="ConsPlusNormal"/>
              <w:jc w:val="both"/>
            </w:pPr>
            <w: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pPr>
    </w:p>
    <w:p w:rsidR="001F25DF" w:rsidRDefault="001F25DF">
      <w:pPr>
        <w:pStyle w:val="ConsPlusNormal"/>
        <w:ind w:firstLine="540"/>
        <w:jc w:val="both"/>
      </w:pPr>
      <w:r>
        <w:t>Организация специализированной, в том числе высокотехнологичной, медицинской помощи в Ленинградской области находится в процессе реформирования. Динамичное и радикальное изменение медицинских технологий, проведенные исследования по доказательной эффективности различных вариантов организации медицинской помощи предполагают последовательные шаги по концентрации указанного вида помощи, формированию крупных многопрофильных стационаров, способных реализовать на современном технологическом уровне междисциплинарный подход к диагностике и лечению заболеваний.</w:t>
      </w:r>
    </w:p>
    <w:p w:rsidR="001F25DF" w:rsidRDefault="001F25DF">
      <w:pPr>
        <w:pStyle w:val="ConsPlusNormal"/>
        <w:spacing w:before="220"/>
        <w:ind w:firstLine="540"/>
        <w:jc w:val="both"/>
      </w:pPr>
      <w:proofErr w:type="gramStart"/>
      <w:r>
        <w:t xml:space="preserve">Целью Подпрограммы является 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w:t>
      </w:r>
      <w:r>
        <w:lastRenderedPageBreak/>
        <w:t>повышение эффективности службы родовспоможения и детства; обеспечение медицинской помощью неизлечимых больных, в том числе детей.</w:t>
      </w:r>
      <w:proofErr w:type="gramEnd"/>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1) создание трехуровневой системы организации оказания медицинской помощи, схемы маршрутизации пациентов;</w:t>
      </w:r>
    </w:p>
    <w:p w:rsidR="001F25DF" w:rsidRDefault="001F25DF">
      <w:pPr>
        <w:pStyle w:val="ConsPlusNormal"/>
        <w:spacing w:before="220"/>
        <w:ind w:firstLine="540"/>
        <w:jc w:val="both"/>
      </w:pPr>
      <w:r>
        <w:t>2) развитие системы скорой и неотложной помощи, в том числе санитарной авиации;</w:t>
      </w:r>
    </w:p>
    <w:p w:rsidR="001F25DF" w:rsidRDefault="001F25DF">
      <w:pPr>
        <w:pStyle w:val="ConsPlusNormal"/>
        <w:spacing w:before="220"/>
        <w:ind w:firstLine="540"/>
        <w:jc w:val="both"/>
      </w:pPr>
      <w:r>
        <w:t>3) обеспечение оказания высокотехнологичной медицинской помощи;</w:t>
      </w:r>
    </w:p>
    <w:p w:rsidR="001F25DF" w:rsidRDefault="001F25DF">
      <w:pPr>
        <w:pStyle w:val="ConsPlusNormal"/>
        <w:spacing w:before="220"/>
        <w:ind w:firstLine="540"/>
        <w:jc w:val="both"/>
      </w:pPr>
      <w:r>
        <w:t>4) повышение доступности и качества медицинской помощи матерям и детям;</w:t>
      </w:r>
    </w:p>
    <w:p w:rsidR="001F25DF" w:rsidRDefault="001F25DF">
      <w:pPr>
        <w:pStyle w:val="ConsPlusNormal"/>
        <w:spacing w:before="220"/>
        <w:ind w:firstLine="540"/>
        <w:jc w:val="both"/>
      </w:pPr>
      <w:r>
        <w:t>5) создание эффективной службы паллиативной медицинской помощи.</w:t>
      </w:r>
    </w:p>
    <w:p w:rsidR="001F25DF" w:rsidRDefault="001F25DF">
      <w:pPr>
        <w:pStyle w:val="ConsPlusNormal"/>
        <w:spacing w:before="220"/>
        <w:ind w:firstLine="540"/>
        <w:jc w:val="both"/>
      </w:pPr>
      <w:r>
        <w:t>В рамках реализации Подпрограммы планируется финансирование текущей деятельности медицинских организаций и их развитие.</w:t>
      </w:r>
    </w:p>
    <w:p w:rsidR="001F25DF" w:rsidRDefault="001F25DF">
      <w:pPr>
        <w:pStyle w:val="ConsPlusNormal"/>
        <w:spacing w:before="220"/>
        <w:ind w:firstLine="540"/>
        <w:jc w:val="both"/>
      </w:pPr>
      <w:r>
        <w:t>В структуре заболеваемости детей старших возрастных групп превалируют болезни органов дыхания, инфекционные и паразитарные заболевания, травмы, отравления и другие внешние причины, болезни кожи и органов пищеварения.</w:t>
      </w:r>
    </w:p>
    <w:p w:rsidR="001F25DF" w:rsidRDefault="001F25DF">
      <w:pPr>
        <w:pStyle w:val="ConsPlusNormal"/>
        <w:spacing w:before="220"/>
        <w:ind w:firstLine="540"/>
        <w:jc w:val="both"/>
      </w:pPr>
      <w:r>
        <w:t>Снижение заболеваемости во всех возрастных группах сопровождается значимым снижением смертности детей всех возрастных групп.</w:t>
      </w:r>
    </w:p>
    <w:p w:rsidR="001F25DF" w:rsidRDefault="001F25DF">
      <w:pPr>
        <w:pStyle w:val="ConsPlusNormal"/>
        <w:spacing w:before="220"/>
        <w:ind w:firstLine="540"/>
        <w:jc w:val="both"/>
      </w:pPr>
      <w:proofErr w:type="gramStart"/>
      <w:r>
        <w:t xml:space="preserve">В Ленинградской области внедрены порядок оказания медицинской помощи детям по профилю "неонатология" и порядок оказания акушерско-гинекологической помощи (приказы Комитета по здравоохранению Ленинградской области от 29 мая 2013 году </w:t>
      </w:r>
      <w:hyperlink r:id="rId28" w:history="1">
        <w:r>
          <w:rPr>
            <w:color w:val="0000FF"/>
          </w:rPr>
          <w:t>N 17</w:t>
        </w:r>
      </w:hyperlink>
      <w:r>
        <w:t xml:space="preserve"> "Об оказании </w:t>
      </w:r>
      <w:proofErr w:type="spellStart"/>
      <w:r>
        <w:t>неонатологической</w:t>
      </w:r>
      <w:proofErr w:type="spellEnd"/>
      <w:r>
        <w:t xml:space="preserve"> медицинской помощи в Ленинградской области" и от 29 мая 2013 года </w:t>
      </w:r>
      <w:hyperlink r:id="rId29" w:history="1">
        <w:r>
          <w:rPr>
            <w:color w:val="0000FF"/>
          </w:rPr>
          <w:t>N 18</w:t>
        </w:r>
      </w:hyperlink>
      <w:r>
        <w:t xml:space="preserve"> "Об оказании акушерско-гинекологической помощи женщинам в период беременности, родов и послеродовый период в Ленинградской</w:t>
      </w:r>
      <w:proofErr w:type="gramEnd"/>
      <w:r>
        <w:t xml:space="preserve"> области").</w:t>
      </w:r>
    </w:p>
    <w:p w:rsidR="001F25DF" w:rsidRDefault="001F25DF">
      <w:pPr>
        <w:pStyle w:val="ConsPlusNormal"/>
        <w:spacing w:before="220"/>
        <w:ind w:firstLine="540"/>
        <w:jc w:val="both"/>
      </w:pPr>
      <w:r>
        <w:t>Требует совершенствования и дальнейшего развития трехуровневая система оказания медицинской помощи,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неудовлетворительного состояния материально-технической базы отдельных учреждений здравоохранения, недостаточного количества современного медицинского оборудования, дефицита медицинских кадров.</w:t>
      </w:r>
    </w:p>
    <w:p w:rsidR="001F25DF" w:rsidRDefault="001F25DF">
      <w:pPr>
        <w:pStyle w:val="ConsPlusNormal"/>
        <w:spacing w:before="220"/>
        <w:ind w:firstLine="540"/>
        <w:jc w:val="both"/>
      </w:pPr>
      <w:r>
        <w:t>Препятствует полноценному функционированию трехуровневой системы перинатальной помощи дефицит выездных акушерских и неонатальных бригад, коек реанимации и интенсивной терапии для новорожденных, оснащенных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очень низкой и экстремально низкой массой тела.</w:t>
      </w:r>
    </w:p>
    <w:p w:rsidR="001F25DF" w:rsidRDefault="001F25DF">
      <w:pPr>
        <w:pStyle w:val="ConsPlusNormal"/>
        <w:spacing w:before="220"/>
        <w:ind w:firstLine="540"/>
        <w:jc w:val="both"/>
      </w:pPr>
      <w:r>
        <w:t xml:space="preserve">В последние годы в Ленинградской области активизирована работа по раннему выявлению у населения заболеваний </w:t>
      </w:r>
      <w:proofErr w:type="gramStart"/>
      <w:r>
        <w:t>сердечно-сосудистой</w:t>
      </w:r>
      <w:proofErr w:type="gramEnd"/>
      <w:r>
        <w:t xml:space="preserve">, нервной систем, болезней органов пищеварения, онкологических заболеваний, заболеваний алкоголизмом и наркоманией. Болезни </w:t>
      </w:r>
      <w:proofErr w:type="gramStart"/>
      <w:r>
        <w:t>сердечно-сосудистой</w:t>
      </w:r>
      <w:proofErr w:type="gramEnd"/>
      <w:r>
        <w:t xml:space="preserve">, пищеварительной, нервной и опорно-двигательной систем организма имеют серьезные экономические последствия. Возникающие в результате указанных заболеваний осложнения приводят к временной или стойкой утрате трудоспособности и </w:t>
      </w:r>
      <w:proofErr w:type="spellStart"/>
      <w:r>
        <w:t>инвалидизации</w:t>
      </w:r>
      <w:proofErr w:type="spellEnd"/>
      <w:r>
        <w:t xml:space="preserve"> работающего населения. Мероприятия медицинской реабилитации направлены на </w:t>
      </w:r>
      <w:r>
        <w:lastRenderedPageBreak/>
        <w:t>предотвращение осложнений или снижение их степени тяжести и чем раньше начаты реабилитационные мероприятия, тем лучше прогноз течения заболевания.</w:t>
      </w:r>
    </w:p>
    <w:p w:rsidR="001F25DF" w:rsidRDefault="001F25DF">
      <w:pPr>
        <w:pStyle w:val="ConsPlusNormal"/>
        <w:spacing w:before="220"/>
        <w:ind w:firstLine="540"/>
        <w:jc w:val="both"/>
      </w:pPr>
      <w:r>
        <w:t>Система медицинской реабилитации - одно из приоритетных направлений деятельности службы здравоохранения, необходимых для снижения уровня смертности населения от предотвратимых причин и показателей заболеваемости социально значимыми заболеваниями.</w:t>
      </w:r>
    </w:p>
    <w:p w:rsidR="001F25DF" w:rsidRDefault="001F25DF">
      <w:pPr>
        <w:pStyle w:val="ConsPlusNormal"/>
        <w:spacing w:before="220"/>
        <w:ind w:firstLine="540"/>
        <w:jc w:val="both"/>
      </w:pPr>
      <w:r>
        <w:t>В рамках оказания паллиативной медицинской помощи особое внимание уделяется неизлечимо больным гражданам, требующим проведения комплекса медицинских вмешательств, направленных на избавление от боли и облегчение других тяжелых проявлений заболевания, в целях улучшения качества жизни. В Ленинградской области с 2017 года организована работа двух хосписов для онкологических больных, требующих оказания паллиативной медицинской помощи в условиях круглосуточного стационара на базе ГБУЗ ЛО "</w:t>
      </w:r>
      <w:proofErr w:type="spellStart"/>
      <w:r>
        <w:t>Волосовская</w:t>
      </w:r>
      <w:proofErr w:type="spellEnd"/>
      <w:r>
        <w:t xml:space="preserve"> МБ" и ГБУЗ ЛО "</w:t>
      </w:r>
      <w:proofErr w:type="spellStart"/>
      <w:r>
        <w:t>Волховская</w:t>
      </w:r>
      <w:proofErr w:type="spellEnd"/>
      <w:r>
        <w:t xml:space="preserve"> МБ". Большинству онкологических пациентов, требующих оказания паллиативной помощи, такая помощь может быть оказана под контролем специалистов на дому и амбулаторно. Доля пациентов, которым планируется оказание паллиативной медицинской помощи в условиях специализированного стационара (хосписа, паллиативного отделения), от числа умерших в течение года от онкологических заболеваний должна составить 12 проц.</w:t>
      </w:r>
    </w:p>
    <w:p w:rsidR="001F25DF" w:rsidRDefault="001F25DF">
      <w:pPr>
        <w:pStyle w:val="ConsPlusNormal"/>
        <w:spacing w:before="220"/>
        <w:ind w:firstLine="540"/>
        <w:jc w:val="both"/>
      </w:pPr>
      <w:r>
        <w:t>Ожидаемые результаты реализации основных мероприятий Подпрограммы в 2024 году:</w:t>
      </w:r>
    </w:p>
    <w:p w:rsidR="001F25DF" w:rsidRDefault="001F25DF">
      <w:pPr>
        <w:pStyle w:val="ConsPlusNormal"/>
        <w:spacing w:before="220"/>
        <w:ind w:firstLine="540"/>
        <w:jc w:val="both"/>
      </w:pPr>
      <w:r>
        <w:t>1) удельный вес пациентов, госпитализированных в соответствии со схемой маршрутизации, - 70 проц.;</w:t>
      </w:r>
    </w:p>
    <w:p w:rsidR="001F25DF" w:rsidRDefault="001F25DF">
      <w:pPr>
        <w:pStyle w:val="ConsPlusNormal"/>
        <w:spacing w:before="220"/>
        <w:ind w:firstLine="540"/>
        <w:jc w:val="both"/>
      </w:pPr>
      <w:r>
        <w:t>2) доля выездов скорой медицинской помощи по вызову в экстренной форме, выполненных в течение 20 минут, - 90 проц.;</w:t>
      </w:r>
    </w:p>
    <w:p w:rsidR="001F25DF" w:rsidRDefault="001F25DF">
      <w:pPr>
        <w:pStyle w:val="ConsPlusNormal"/>
        <w:spacing w:before="220"/>
        <w:ind w:firstLine="540"/>
        <w:jc w:val="both"/>
      </w:pPr>
      <w:r>
        <w:t>3) удельный вес высокотехнологичной медицинской помощи, включенной в базовую программу ОМС, оказываемой в окружных центрах, - 15,5 проц.;</w:t>
      </w:r>
    </w:p>
    <w:p w:rsidR="001F25DF" w:rsidRDefault="001F25DF">
      <w:pPr>
        <w:pStyle w:val="ConsPlusNormal"/>
        <w:spacing w:before="220"/>
        <w:ind w:firstLine="540"/>
        <w:jc w:val="both"/>
      </w:pPr>
      <w:r>
        <w:t xml:space="preserve">4) 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 - 70 проц.;</w:t>
      </w:r>
    </w:p>
    <w:p w:rsidR="001F25DF" w:rsidRDefault="001F25DF">
      <w:pPr>
        <w:pStyle w:val="ConsPlusNormal"/>
        <w:spacing w:before="220"/>
        <w:ind w:firstLine="540"/>
        <w:jc w:val="both"/>
      </w:pPr>
      <w: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p w:rsidR="001F25DF" w:rsidRDefault="001F25DF">
      <w:pPr>
        <w:pStyle w:val="ConsPlusNormal"/>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pPr>
    </w:p>
    <w:p w:rsidR="001F25DF" w:rsidRDefault="001F25DF">
      <w:pPr>
        <w:pStyle w:val="ConsPlusTitle"/>
        <w:ind w:firstLine="540"/>
        <w:jc w:val="both"/>
        <w:outlineLvl w:val="3"/>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p w:rsidR="001F25DF" w:rsidRDefault="001F25DF">
      <w:pPr>
        <w:pStyle w:val="ConsPlusNormal"/>
        <w:ind w:firstLine="540"/>
        <w:jc w:val="both"/>
      </w:pPr>
    </w:p>
    <w:p w:rsidR="001F25DF" w:rsidRDefault="001F25DF">
      <w:pPr>
        <w:pStyle w:val="ConsPlusNormal"/>
        <w:ind w:firstLine="540"/>
        <w:jc w:val="both"/>
      </w:pPr>
      <w:r>
        <w:t>В Ленинградской области осуществляют деятельность 10 казенных учреждений, оказывающих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в течение нескольких лет остаются на одном уровне, при этом потребность в указанной помощи выше, что связано с кадровым дефицитом и недостаточностью материально-технической базы.</w:t>
      </w:r>
    </w:p>
    <w:p w:rsidR="001F25DF" w:rsidRDefault="001F25DF">
      <w:pPr>
        <w:pStyle w:val="ConsPlusNormal"/>
        <w:spacing w:before="220"/>
        <w:ind w:firstLine="540"/>
        <w:jc w:val="both"/>
      </w:pPr>
      <w:r>
        <w:t>Государственные задания по объемам медицинской помощи формируются с учетом потребности в соответствии с федеральными нормативами.</w:t>
      </w:r>
    </w:p>
    <w:p w:rsidR="001F25DF" w:rsidRDefault="001F25DF">
      <w:pPr>
        <w:pStyle w:val="ConsPlusNormal"/>
        <w:spacing w:before="220"/>
        <w:ind w:firstLine="540"/>
        <w:jc w:val="both"/>
      </w:pPr>
      <w:r>
        <w:t xml:space="preserve">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w:t>
      </w:r>
      <w:r>
        <w:lastRenderedPageBreak/>
        <w:t>санитарными правилами и нормами.</w:t>
      </w:r>
    </w:p>
    <w:p w:rsidR="001F25DF" w:rsidRDefault="001F25DF">
      <w:pPr>
        <w:pStyle w:val="ConsPlusNormal"/>
        <w:spacing w:before="220"/>
        <w:ind w:firstLine="540"/>
        <w:jc w:val="both"/>
      </w:pPr>
      <w:r>
        <w:t xml:space="preserve">Предусматривается направить средства областного бюджета Ленинградской области на денежные выплаты донорам крови </w:t>
      </w:r>
      <w:proofErr w:type="gramStart"/>
      <w:r>
        <w:t>и(</w:t>
      </w:r>
      <w:proofErr w:type="gramEnd"/>
      <w:r>
        <w:t>или) ее компонентов.</w:t>
      </w:r>
    </w:p>
    <w:p w:rsidR="001F25DF" w:rsidRDefault="001F25DF">
      <w:pPr>
        <w:pStyle w:val="ConsPlusNormal"/>
        <w:spacing w:before="220"/>
        <w:ind w:firstLine="540"/>
        <w:jc w:val="both"/>
      </w:pPr>
      <w:r>
        <w:t>Кроме того, предусматривается направить средства областного бюджета на организацию оказания медицинской помощи с использованием методов "гамма-нож" и "</w:t>
      </w:r>
      <w:proofErr w:type="spellStart"/>
      <w:r>
        <w:t>кибер</w:t>
      </w:r>
      <w:proofErr w:type="spellEnd"/>
      <w:r>
        <w:t>-нож", а также оказание медицинской помощи в плановой, экстренной и неотложной форме в стационарных условиях пациентам с тяжелыми инфекционными заболеваниями, в частности ВИЧ.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w:t>
      </w:r>
      <w:proofErr w:type="spellStart"/>
      <w:r>
        <w:t>кибер</w:t>
      </w:r>
      <w:proofErr w:type="spellEnd"/>
      <w:r>
        <w:t>-нож", позволяющих проводить лечение опухолей, не поддающихся лечению другими методами.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"Финансовое обеспечение приобретения лекарственных препаратов"</w:t>
      </w:r>
    </w:p>
    <w:p w:rsidR="001F25DF" w:rsidRDefault="001F25DF">
      <w:pPr>
        <w:pStyle w:val="ConsPlusNormal"/>
        <w:ind w:firstLine="540"/>
        <w:jc w:val="both"/>
      </w:pPr>
    </w:p>
    <w:p w:rsidR="001F25DF" w:rsidRDefault="001F25DF">
      <w:pPr>
        <w:pStyle w:val="ConsPlusNormal"/>
        <w:ind w:firstLine="540"/>
        <w:jc w:val="both"/>
      </w:pPr>
      <w:r>
        <w:t>Предусматривается финансовое обеспечение приобретения лекарственных препаратов для лечения вторичных заболеваний у больных ВИЧ-инфекцией и лечения пациентов с хроническими вирусными гепатитами.</w:t>
      </w:r>
    </w:p>
    <w:p w:rsidR="001F25DF" w:rsidRDefault="001F25DF">
      <w:pPr>
        <w:pStyle w:val="ConsPlusNormal"/>
        <w:spacing w:before="220"/>
        <w:ind w:firstLine="540"/>
        <w:jc w:val="both"/>
      </w:pPr>
      <w:r>
        <w:t>Лечение больных хроническими вирусными гепатитами B и C является дорогостоящим. С 2010 года федеральные поставки препаратов для лечения хронических гепатитов вирусной этиологии ориентированы исключительно на больных, инфицированных ВИЧ.</w:t>
      </w:r>
    </w:p>
    <w:p w:rsidR="001F25DF" w:rsidRDefault="001F25DF">
      <w:pPr>
        <w:pStyle w:val="ConsPlusNormal"/>
        <w:spacing w:before="220"/>
        <w:ind w:firstLine="540"/>
        <w:jc w:val="both"/>
      </w:pPr>
      <w:r>
        <w:t>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Для лечения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1F25DF" w:rsidRDefault="001F25DF">
      <w:pPr>
        <w:pStyle w:val="ConsPlusNormal"/>
        <w:spacing w:before="220"/>
        <w:ind w:firstLine="540"/>
        <w:jc w:val="both"/>
      </w:pPr>
      <w:r>
        <w:t xml:space="preserve">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w:t>
      </w:r>
      <w:proofErr w:type="gramStart"/>
      <w:r>
        <w:t>млн</w:t>
      </w:r>
      <w:proofErr w:type="gramEnd"/>
      <w:r>
        <w:t xml:space="preserve"> рублей в год из расчета, что предотвращение одного случая цирроза печени позволяет сохранить в среднем 150 тыс. рублей в год на лечение.</w:t>
      </w:r>
    </w:p>
    <w:p w:rsidR="001F25DF" w:rsidRDefault="001F25DF">
      <w:pPr>
        <w:pStyle w:val="ConsPlusNormal"/>
        <w:spacing w:before="220"/>
        <w:ind w:firstLine="540"/>
        <w:jc w:val="both"/>
      </w:pPr>
      <w:r>
        <w:t>По различным оценкам в случае отсутствия современных схем противовирусной терапии вирусных гепатитов к 2019 году количество больных с циррозом печени вирусной этиологии может увеличиться, что отрицательно отразится на показателях смертности и продолжительности жизни в регионе.</w:t>
      </w:r>
    </w:p>
    <w:p w:rsidR="001F25DF" w:rsidRDefault="001F25DF">
      <w:pPr>
        <w:pStyle w:val="ConsPlusNormal"/>
        <w:spacing w:before="220"/>
        <w:ind w:firstLine="540"/>
        <w:jc w:val="both"/>
      </w:pPr>
      <w: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1F25DF" w:rsidRDefault="001F25DF">
      <w:pPr>
        <w:pStyle w:val="ConsPlusNormal"/>
        <w:spacing w:before="220"/>
        <w:ind w:firstLine="540"/>
        <w:jc w:val="both"/>
      </w:pPr>
      <w:r>
        <w:t>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1F25DF" w:rsidRDefault="001F25DF">
      <w:pPr>
        <w:pStyle w:val="ConsPlusNormal"/>
        <w:spacing w:before="220"/>
        <w:ind w:firstLine="540"/>
        <w:jc w:val="both"/>
      </w:pPr>
      <w:r>
        <w:t>В рамках реализации мероприятия планируется закупка диагностических сре</w:t>
      </w:r>
      <w:proofErr w:type="gramStart"/>
      <w:r>
        <w:t>дств дл</w:t>
      </w:r>
      <w:proofErr w:type="gramEnd"/>
      <w:r>
        <w:t>я выявления и мониторинга лечения лиц, инфицированных вирусами иммунодефицита человека и гепатитов B и C.</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"Высокотехнологичная медицинская помощь"</w:t>
      </w:r>
    </w:p>
    <w:p w:rsidR="001F25DF" w:rsidRDefault="001F25DF">
      <w:pPr>
        <w:pStyle w:val="ConsPlusNormal"/>
        <w:ind w:firstLine="540"/>
        <w:jc w:val="both"/>
      </w:pPr>
    </w:p>
    <w:p w:rsidR="001F25DF" w:rsidRDefault="001F25DF">
      <w:pPr>
        <w:pStyle w:val="ConsPlusNormal"/>
        <w:ind w:firstLine="540"/>
        <w:jc w:val="both"/>
      </w:pPr>
      <w:r>
        <w:t xml:space="preserve">В рамках мероприятия предусматривается исполнение бюджетных обязательств субъекта по обеспечению доступности высокотехнологичной медицинской помощи в соответствии с разделом I перечня </w:t>
      </w:r>
      <w:proofErr w:type="gramStart"/>
      <w:r>
        <w:t>видов высокотехнологичной медицинской помощи Программы государственных гарантий бесплатного оказания</w:t>
      </w:r>
      <w:proofErr w:type="gramEnd"/>
      <w:r>
        <w:t xml:space="preserve"> гражданам медицинской помощи.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"Развитие системы донорства органов человека в целях трансплантации"</w:t>
      </w:r>
    </w:p>
    <w:p w:rsidR="001F25DF" w:rsidRDefault="001F25DF">
      <w:pPr>
        <w:pStyle w:val="ConsPlusNormal"/>
        <w:ind w:firstLine="540"/>
        <w:jc w:val="both"/>
      </w:pPr>
    </w:p>
    <w:p w:rsidR="001F25DF" w:rsidRDefault="001F25DF">
      <w:pPr>
        <w:pStyle w:val="ConsPlusNormal"/>
        <w:ind w:firstLine="540"/>
        <w:jc w:val="both"/>
      </w:pPr>
      <w:r>
        <w:t>Осуществляется текущее финансирование подразделения Государственное бюджетное учреждение здравоохранения "Ленинградская областная клиническая больница" (далее - ГБУЗ ЛОКБ), осуществляющего координацию медицинской деятельности, связанной с донорством органов и тканей в целях трансплантации (пересадки).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"Охрана здоровья матери и ребенка"</w:t>
      </w:r>
    </w:p>
    <w:p w:rsidR="001F25DF" w:rsidRDefault="001F25DF">
      <w:pPr>
        <w:pStyle w:val="ConsPlusNormal"/>
        <w:ind w:firstLine="540"/>
        <w:jc w:val="both"/>
      </w:pPr>
    </w:p>
    <w:p w:rsidR="001F25DF" w:rsidRDefault="001F25DF">
      <w:pPr>
        <w:pStyle w:val="ConsPlusNormal"/>
        <w:ind w:firstLine="540"/>
        <w:jc w:val="both"/>
      </w:pPr>
      <w:r>
        <w:t xml:space="preserve">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 проведение неонатального и </w:t>
      </w:r>
      <w:proofErr w:type="spellStart"/>
      <w:r>
        <w:t>аудиологического</w:t>
      </w:r>
      <w:proofErr w:type="spellEnd"/>
      <w:r>
        <w:t xml:space="preserve"> </w:t>
      </w:r>
      <w:proofErr w:type="spellStart"/>
      <w:r>
        <w:t>скринингов</w:t>
      </w:r>
      <w:proofErr w:type="spellEnd"/>
      <w:r>
        <w:t xml:space="preserve"> у новорожденных как основы раннего выявления и профилактики наследственной и врожденной патологии и </w:t>
      </w:r>
      <w:proofErr w:type="spellStart"/>
      <w:r>
        <w:t>пренатальной</w:t>
      </w:r>
      <w:proofErr w:type="spellEnd"/>
      <w:r>
        <w:t xml:space="preserve"> (дородовой) диагностики нарушений развития ребенка.</w:t>
      </w:r>
    </w:p>
    <w:p w:rsidR="001F25DF" w:rsidRDefault="001F25DF">
      <w:pPr>
        <w:pStyle w:val="ConsPlusNormal"/>
        <w:spacing w:before="220"/>
        <w:ind w:firstLine="540"/>
        <w:jc w:val="both"/>
      </w:pPr>
      <w:r>
        <w:t xml:space="preserve">В рамках мероприятия планируется продолжение начатых в ходе реализации приоритетного национального проекта "Здоровье" новых алгоритмов неонатального и </w:t>
      </w:r>
      <w:proofErr w:type="spellStart"/>
      <w:r>
        <w:t>аудиологического</w:t>
      </w:r>
      <w:proofErr w:type="spellEnd"/>
      <w:r>
        <w:t xml:space="preserve"> </w:t>
      </w:r>
      <w:proofErr w:type="spellStart"/>
      <w:r>
        <w:t>скринингов</w:t>
      </w:r>
      <w:proofErr w:type="spellEnd"/>
      <w:r>
        <w:t xml:space="preserve">. По результатам проведения </w:t>
      </w:r>
      <w:proofErr w:type="spellStart"/>
      <w:r>
        <w:t>скринингов</w:t>
      </w:r>
      <w:proofErr w:type="spellEnd"/>
      <w:r>
        <w:t xml:space="preserve"> создается регистр детей, подлежащих диспансерному наблюдению, уточняющей диагностике, корригирующему лечению, обеспечению специализированными продуктами лечебного питания, а также отбору на оказание высокотехнологичной медицинской помощи (операции </w:t>
      </w:r>
      <w:proofErr w:type="spellStart"/>
      <w:r>
        <w:t>кохлеарной</w:t>
      </w:r>
      <w:proofErr w:type="spellEnd"/>
      <w:r>
        <w:t xml:space="preserve"> имплантации) и последующей реабилитации.</w:t>
      </w:r>
    </w:p>
    <w:p w:rsidR="001F25DF" w:rsidRDefault="001F25DF">
      <w:pPr>
        <w:pStyle w:val="ConsPlusNormal"/>
        <w:spacing w:before="220"/>
        <w:ind w:firstLine="540"/>
        <w:jc w:val="both"/>
      </w:pPr>
      <w:r>
        <w:t xml:space="preserve">Для лечебно-профилактических учреждений акушерского и детского профилей будет осуществляться закупка современного медицинского оборудования, реактивов и расходных материалов для проведения неонатального и </w:t>
      </w:r>
      <w:proofErr w:type="spellStart"/>
      <w:r>
        <w:t>аудиологического</w:t>
      </w:r>
      <w:proofErr w:type="spellEnd"/>
      <w:r>
        <w:t xml:space="preserve"> </w:t>
      </w:r>
      <w:proofErr w:type="spellStart"/>
      <w:r>
        <w:t>скринингов</w:t>
      </w:r>
      <w:proofErr w:type="spellEnd"/>
      <w:r>
        <w:t>.</w:t>
      </w:r>
    </w:p>
    <w:p w:rsidR="001F25DF" w:rsidRDefault="001F25DF">
      <w:pPr>
        <w:pStyle w:val="ConsPlusNormal"/>
        <w:spacing w:before="220"/>
        <w:ind w:firstLine="540"/>
        <w:jc w:val="both"/>
      </w:pPr>
      <w:r>
        <w:t xml:space="preserve">С целью предупреждения рождения детей с аномалиями развития, подбора оптимального учреждения для </w:t>
      </w:r>
      <w:proofErr w:type="spellStart"/>
      <w:r>
        <w:t>родоразрешения</w:t>
      </w:r>
      <w:proofErr w:type="spellEnd"/>
      <w:r>
        <w:t xml:space="preserve"> беременной и оказания неотложной помощи ребенку необходимо обеспечить создание системы раннего выявления и коррекции нарушений развития ребенка.</w:t>
      </w:r>
    </w:p>
    <w:p w:rsidR="001F25DF" w:rsidRDefault="001F25DF">
      <w:pPr>
        <w:pStyle w:val="ConsPlusNormal"/>
        <w:spacing w:before="220"/>
        <w:ind w:firstLine="540"/>
        <w:jc w:val="both"/>
      </w:pPr>
      <w:r>
        <w:t xml:space="preserve">Для проведения </w:t>
      </w:r>
      <w:proofErr w:type="spellStart"/>
      <w:r>
        <w:t>пренатальной</w:t>
      </w:r>
      <w:proofErr w:type="spellEnd"/>
      <w:r>
        <w:t xml:space="preserve"> (дородовой) диагностики нарушений развития ребенка будет приобретено для медико-генетической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w:t>
      </w:r>
    </w:p>
    <w:p w:rsidR="001F25DF" w:rsidRDefault="001F25DF">
      <w:pPr>
        <w:pStyle w:val="ConsPlusNormal"/>
        <w:spacing w:before="220"/>
        <w:ind w:firstLine="540"/>
        <w:jc w:val="both"/>
      </w:pPr>
      <w:r>
        <w:t xml:space="preserve">В рамках реализации данного мероприятия планируется повысить </w:t>
      </w:r>
      <w:proofErr w:type="spellStart"/>
      <w:r>
        <w:t>выявляемость</w:t>
      </w:r>
      <w:proofErr w:type="spellEnd"/>
      <w:r>
        <w:t xml:space="preserve"> врожденных пороков развития и хромосомных аномалий, что приведет к снижению рождения детей с неизлечимыми пороками, снижению их </w:t>
      </w:r>
      <w:proofErr w:type="spellStart"/>
      <w:r>
        <w:t>инвалидизации</w:t>
      </w:r>
      <w:proofErr w:type="spellEnd"/>
      <w:r>
        <w:t xml:space="preserve"> и смертности.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"Санаторно-курортное лечение"</w:t>
      </w:r>
    </w:p>
    <w:p w:rsidR="001F25DF" w:rsidRDefault="001F25DF">
      <w:pPr>
        <w:pStyle w:val="ConsPlusNormal"/>
        <w:ind w:firstLine="540"/>
        <w:jc w:val="both"/>
      </w:pPr>
    </w:p>
    <w:p w:rsidR="001F25DF" w:rsidRDefault="001F25DF">
      <w:pPr>
        <w:pStyle w:val="ConsPlusNormal"/>
        <w:ind w:firstLine="540"/>
        <w:jc w:val="both"/>
      </w:pPr>
      <w:r>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w:t>
      </w:r>
    </w:p>
    <w:p w:rsidR="001F25DF" w:rsidRDefault="001F25DF">
      <w:pPr>
        <w:pStyle w:val="ConsPlusNormal"/>
        <w:spacing w:before="220"/>
        <w:ind w:firstLine="540"/>
        <w:jc w:val="both"/>
      </w:pPr>
      <w:r>
        <w:lastRenderedPageBreak/>
        <w:t>Средства Подпрограммы направляются на текущее содержание ГКУЗ "Детский специализированный санаторий "Зорька".</w:t>
      </w:r>
    </w:p>
    <w:p w:rsidR="001F25DF" w:rsidRDefault="001F25DF">
      <w:pPr>
        <w:pStyle w:val="ConsPlusNormal"/>
        <w:spacing w:before="220"/>
        <w:ind w:firstLine="540"/>
        <w:jc w:val="both"/>
      </w:pPr>
      <w: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1F25DF" w:rsidRDefault="001F25DF">
      <w:pPr>
        <w:pStyle w:val="ConsPlusNormal"/>
        <w:spacing w:before="220"/>
        <w:ind w:firstLine="540"/>
        <w:jc w:val="both"/>
      </w:pPr>
      <w:r>
        <w:t>Предусматривается предоставление сре</w:t>
      </w:r>
      <w:proofErr w:type="gramStart"/>
      <w:r>
        <w:t>дств в ц</w:t>
      </w:r>
      <w:proofErr w:type="gramEnd"/>
      <w:r>
        <w:t>елях увеличения уставного капитала открытого акционерного общества "Отель "Звездный".</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"Паллиативная медицинская помощь"</w:t>
      </w:r>
    </w:p>
    <w:p w:rsidR="001F25DF" w:rsidRDefault="001F25DF">
      <w:pPr>
        <w:pStyle w:val="ConsPlusNormal"/>
        <w:ind w:firstLine="540"/>
        <w:jc w:val="both"/>
      </w:pPr>
    </w:p>
    <w:p w:rsidR="001F25DF" w:rsidRDefault="001F25DF">
      <w:pPr>
        <w:pStyle w:val="ConsPlusNormal"/>
        <w:ind w:firstLine="540"/>
        <w:jc w:val="both"/>
      </w:pPr>
      <w:proofErr w:type="gramStart"/>
      <w:r>
        <w:t>В Ленинградской области организованы хосписы в структуре ГБУЗ ЛО "</w:t>
      </w:r>
      <w:proofErr w:type="spellStart"/>
      <w:r>
        <w:t>Волосовская</w:t>
      </w:r>
      <w:proofErr w:type="spellEnd"/>
      <w:r>
        <w:t xml:space="preserve"> МБ" и ГБУЗ ЛО "</w:t>
      </w:r>
      <w:proofErr w:type="spellStart"/>
      <w:r>
        <w:t>Волховская</w:t>
      </w:r>
      <w:proofErr w:type="spellEnd"/>
      <w:r>
        <w:t xml:space="preserve"> МБ", оказывающие паллиативную помощь взрослым больным онкологическими заболеваниями.</w:t>
      </w:r>
      <w:proofErr w:type="gramEnd"/>
      <w:r>
        <w:t xml:space="preserve"> Кроме того, паллиативная помощь оказывается в отделениях паллиативной помощи и на койках сестринского ухода в медицинских организациях, расположенных в районах Ленинградской области. Планируется открытие детского хосписа во Всеволожском районе.</w:t>
      </w:r>
    </w:p>
    <w:p w:rsidR="001F25DF" w:rsidRDefault="001F25DF">
      <w:pPr>
        <w:pStyle w:val="ConsPlusNormal"/>
        <w:ind w:firstLine="540"/>
        <w:jc w:val="both"/>
      </w:pPr>
    </w:p>
    <w:p w:rsidR="001F25DF" w:rsidRDefault="001F25DF">
      <w:pPr>
        <w:pStyle w:val="ConsPlusTitle"/>
        <w:jc w:val="center"/>
        <w:outlineLvl w:val="2"/>
      </w:pPr>
      <w:r>
        <w:t>Сведения об участии органов местного самоуправления,</w:t>
      </w:r>
    </w:p>
    <w:p w:rsidR="001F25DF" w:rsidRDefault="001F25DF">
      <w:pPr>
        <w:pStyle w:val="ConsPlusTitle"/>
        <w:jc w:val="center"/>
      </w:pPr>
      <w:r>
        <w:t>юридических и физических лиц</w:t>
      </w:r>
    </w:p>
    <w:p w:rsidR="001F25DF" w:rsidRDefault="001F25DF">
      <w:pPr>
        <w:pStyle w:val="ConsPlusNormal"/>
        <w:ind w:firstLine="540"/>
        <w:jc w:val="both"/>
      </w:pPr>
    </w:p>
    <w:p w:rsidR="001F25DF" w:rsidRDefault="001F25DF">
      <w:pPr>
        <w:pStyle w:val="ConsPlusNormal"/>
        <w:ind w:firstLine="540"/>
        <w:jc w:val="both"/>
      </w:pPr>
      <w:r>
        <w:t>В реализации Подпрограммы принимают участие государственные казенные и бюджетные учреждения здравоохранения Ленинградской области.</w:t>
      </w:r>
    </w:p>
    <w:p w:rsidR="001F25DF" w:rsidRDefault="001F25DF">
      <w:pPr>
        <w:pStyle w:val="ConsPlusNormal"/>
      </w:pPr>
    </w:p>
    <w:p w:rsidR="001F25DF" w:rsidRDefault="001F25DF">
      <w:pPr>
        <w:pStyle w:val="ConsPlusTitle"/>
        <w:jc w:val="center"/>
        <w:outlineLvl w:val="1"/>
      </w:pPr>
      <w:r>
        <w:t>Подпрограмма</w:t>
      </w:r>
    </w:p>
    <w:p w:rsidR="001F25DF" w:rsidRDefault="001F25DF">
      <w:pPr>
        <w:pStyle w:val="ConsPlusTitle"/>
        <w:jc w:val="center"/>
      </w:pPr>
      <w:r>
        <w:t>"Управление и кадровое обеспечение"</w:t>
      </w:r>
    </w:p>
    <w:p w:rsidR="001F25DF" w:rsidRDefault="001F25DF">
      <w:pPr>
        <w:pStyle w:val="ConsPlusNormal"/>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"Управление и кадровое обеспечение"</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Цель Подпрограммы</w:t>
            </w:r>
          </w:p>
        </w:tc>
        <w:tc>
          <w:tcPr>
            <w:tcW w:w="6236" w:type="dxa"/>
          </w:tcPr>
          <w:p w:rsidR="001F25DF" w:rsidRDefault="001F25DF">
            <w:pPr>
              <w:pStyle w:val="ConsPlusNormal"/>
              <w:jc w:val="both"/>
            </w:pPr>
            <w:r>
              <w:t>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Снижение дефицита среднего медицинского персонала.</w:t>
            </w:r>
          </w:p>
          <w:p w:rsidR="001F25DF" w:rsidRDefault="001F25DF">
            <w:pPr>
              <w:pStyle w:val="ConsPlusNormal"/>
              <w:jc w:val="both"/>
            </w:pPr>
            <w:r>
              <w:t>2. Снижение дефицита врачебных кадров.</w:t>
            </w:r>
          </w:p>
          <w:p w:rsidR="001F25DF" w:rsidRDefault="001F25DF">
            <w:pPr>
              <w:pStyle w:val="ConsPlusNormal"/>
              <w:jc w:val="both"/>
            </w:pPr>
            <w:r>
              <w:t>3. Вовлечение профессиональных сообществ в аттестацию и аккредитацию врачебных кадров.</w:t>
            </w:r>
          </w:p>
          <w:p w:rsidR="001F25DF" w:rsidRDefault="001F25DF">
            <w:pPr>
              <w:pStyle w:val="ConsPlusNormal"/>
              <w:jc w:val="both"/>
            </w:pPr>
            <w:r>
              <w:t>4. Информатизация здравоохранения, в том числе развитие телемедицины и внедрение стандартов управления качеством оказания медицинской помощи</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 xml:space="preserve">Финансовое обеспечение Подпрограммы - всего, в </w:t>
            </w:r>
            <w:r>
              <w:lastRenderedPageBreak/>
              <w:t>том числе по годам реализации</w:t>
            </w:r>
          </w:p>
        </w:tc>
        <w:tc>
          <w:tcPr>
            <w:tcW w:w="6236" w:type="dxa"/>
            <w:tcBorders>
              <w:bottom w:val="nil"/>
            </w:tcBorders>
          </w:tcPr>
          <w:p w:rsidR="001F25DF" w:rsidRDefault="001F25DF">
            <w:pPr>
              <w:pStyle w:val="ConsPlusNormal"/>
              <w:jc w:val="both"/>
            </w:pPr>
            <w:r>
              <w:lastRenderedPageBreak/>
              <w:t>Финансовое обеспечение Подпрограммы - 3201076,19 тыс. рублей, в том числе:</w:t>
            </w:r>
          </w:p>
          <w:p w:rsidR="001F25DF" w:rsidRDefault="001F25DF">
            <w:pPr>
              <w:pStyle w:val="ConsPlusNormal"/>
              <w:jc w:val="both"/>
            </w:pPr>
            <w:r>
              <w:lastRenderedPageBreak/>
              <w:t>2018 год - 462385,02 тыс. рублей;</w:t>
            </w:r>
          </w:p>
          <w:p w:rsidR="001F25DF" w:rsidRDefault="001F25DF">
            <w:pPr>
              <w:pStyle w:val="ConsPlusNormal"/>
              <w:jc w:val="both"/>
            </w:pPr>
            <w:r>
              <w:t>2019 год - 511390,00 тыс. рублей;</w:t>
            </w:r>
          </w:p>
          <w:p w:rsidR="001F25DF" w:rsidRDefault="001F25DF">
            <w:pPr>
              <w:pStyle w:val="ConsPlusNormal"/>
              <w:jc w:val="both"/>
            </w:pPr>
            <w:r>
              <w:t>2020 год - 511390,00 тыс. рублей;</w:t>
            </w:r>
          </w:p>
          <w:p w:rsidR="001F25DF" w:rsidRDefault="001F25DF">
            <w:pPr>
              <w:pStyle w:val="ConsPlusNormal"/>
              <w:jc w:val="both"/>
            </w:pPr>
            <w:r>
              <w:t>2021 год - 404080,00 тыс. рублей;</w:t>
            </w:r>
          </w:p>
          <w:p w:rsidR="001F25DF" w:rsidRDefault="001F25DF">
            <w:pPr>
              <w:pStyle w:val="ConsPlusNormal"/>
              <w:jc w:val="both"/>
            </w:pPr>
            <w:r>
              <w:t>2022 год - 420243,20 тыс. рублей;</w:t>
            </w:r>
          </w:p>
          <w:p w:rsidR="001F25DF" w:rsidRDefault="001F25DF">
            <w:pPr>
              <w:pStyle w:val="ConsPlusNormal"/>
              <w:jc w:val="both"/>
            </w:pPr>
            <w:r>
              <w:t>2023 год - 437052,93 тыс. рублей;</w:t>
            </w:r>
          </w:p>
          <w:p w:rsidR="001F25DF" w:rsidRDefault="001F25DF">
            <w:pPr>
              <w:pStyle w:val="ConsPlusNormal"/>
              <w:jc w:val="both"/>
            </w:pPr>
            <w:r>
              <w:t>2024 год - 454535,05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lastRenderedPageBreak/>
              <w:t xml:space="preserve">(в ред. </w:t>
            </w:r>
            <w:hyperlink r:id="rId30"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Подпрограммы</w:t>
            </w:r>
          </w:p>
        </w:tc>
        <w:tc>
          <w:tcPr>
            <w:tcW w:w="6236" w:type="dxa"/>
          </w:tcPr>
          <w:p w:rsidR="001F25DF" w:rsidRDefault="001F25DF">
            <w:pPr>
              <w:pStyle w:val="ConsPlusNormal"/>
              <w:jc w:val="both"/>
            </w:pPr>
            <w:r>
              <w:t>1. Соотношение врачей и средних медицинских работников - 1/3.</w:t>
            </w:r>
          </w:p>
          <w:p w:rsidR="001F25DF" w:rsidRDefault="001F25DF">
            <w:pPr>
              <w:pStyle w:val="ConsPlusNormal"/>
              <w:jc w:val="both"/>
            </w:pPr>
            <w:r>
              <w:t>2. Соотношение врачей, оказывающих первичную медико-санитарную помощь, и врачей, оказывающих специализированную медицинскую помощь, - 50/50 проц.</w:t>
            </w:r>
          </w:p>
          <w:p w:rsidR="001F25DF" w:rsidRDefault="001F25DF">
            <w:pPr>
              <w:pStyle w:val="ConsPlusNormal"/>
              <w:jc w:val="both"/>
            </w:pPr>
            <w:r>
              <w:t>3. Удельный вес специалистов, аттестованных, аккредитованных медицинскими профессиональными некоммерческими организациями, - 50 проц.</w:t>
            </w:r>
          </w:p>
          <w:p w:rsidR="001F25DF" w:rsidRDefault="001F25DF">
            <w:pPr>
              <w:pStyle w:val="ConsPlusNormal"/>
              <w:jc w:val="both"/>
            </w:pPr>
            <w:r>
              <w:t>4. Удельный вес медицинских организаций, оснащенных телемедицинскими системами и комплексами дистанционного мониторинга здоровья, - 40 проц.</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pPr>
    </w:p>
    <w:p w:rsidR="001F25DF" w:rsidRDefault="001F25DF">
      <w:pPr>
        <w:pStyle w:val="ConsPlusNormal"/>
        <w:ind w:firstLine="540"/>
        <w:jc w:val="both"/>
      </w:pPr>
      <w:r>
        <w:t>Необходимым условием достижения главных целей - обеспечения доступности качественной медицинской помощи и обеспечения качества организации предоставления медицинской помощи является проведение эффективной кадровой политики в отрасли, в том числе обеспечение оптимального распределения трудовых ресурсов, их восполнение и развитие, построение современной системы целевой подготовки специалистов и непрерывного профессионального образования.</w:t>
      </w:r>
    </w:p>
    <w:p w:rsidR="001F25DF" w:rsidRDefault="001F25DF">
      <w:pPr>
        <w:pStyle w:val="ConsPlusNormal"/>
        <w:spacing w:before="220"/>
        <w:ind w:firstLine="540"/>
        <w:jc w:val="both"/>
      </w:pPr>
      <w:r>
        <w:t>Целью Подпрограммы является 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1) снижение дефицита среднего медицинского персонала;</w:t>
      </w:r>
    </w:p>
    <w:p w:rsidR="001F25DF" w:rsidRDefault="001F25DF">
      <w:pPr>
        <w:pStyle w:val="ConsPlusNormal"/>
        <w:spacing w:before="220"/>
        <w:ind w:firstLine="540"/>
        <w:jc w:val="both"/>
      </w:pPr>
      <w:r>
        <w:t>2) снижение дефицита врачебных кадров;</w:t>
      </w:r>
    </w:p>
    <w:p w:rsidR="001F25DF" w:rsidRDefault="001F25DF">
      <w:pPr>
        <w:pStyle w:val="ConsPlusNormal"/>
        <w:spacing w:before="220"/>
        <w:ind w:firstLine="540"/>
        <w:jc w:val="both"/>
      </w:pPr>
      <w:r>
        <w:t>3) вовлечение профессиональных сообществ в аттестацию и аккредитацию врачебных кадров;</w:t>
      </w:r>
    </w:p>
    <w:p w:rsidR="001F25DF" w:rsidRDefault="001F25DF">
      <w:pPr>
        <w:pStyle w:val="ConsPlusNormal"/>
        <w:spacing w:before="220"/>
        <w:ind w:firstLine="540"/>
        <w:jc w:val="both"/>
      </w:pPr>
      <w:r>
        <w:t>4) информатизация здравоохранения, в том числе развитие телемедицины и внедрение стандартов управления качеством оказания медицинской помощи.</w:t>
      </w:r>
    </w:p>
    <w:p w:rsidR="001F25DF" w:rsidRDefault="001F25DF">
      <w:pPr>
        <w:pStyle w:val="ConsPlusNormal"/>
        <w:spacing w:before="220"/>
        <w:ind w:firstLine="540"/>
        <w:jc w:val="both"/>
      </w:pPr>
      <w:r>
        <w:t>Для обеспечения достижения максимального эффекта от ранее принятых мер в сфере кадрового обеспечения отрасли необходима концентрация государственного участия в решении таких проблем здравоохранения, как кадровый дисбаланс, недостаточный уровень соотношения врачей и средних медицинских работников, низкий уровень эффективности закрепления медицинских работников, прежде всего молодых специалистов, в медицинских организациях государственной системы здравоохранения.</w:t>
      </w:r>
    </w:p>
    <w:p w:rsidR="001F25DF" w:rsidRDefault="001F25DF">
      <w:pPr>
        <w:pStyle w:val="ConsPlusNormal"/>
        <w:spacing w:before="220"/>
        <w:ind w:firstLine="540"/>
        <w:jc w:val="both"/>
      </w:pPr>
      <w:r>
        <w:lastRenderedPageBreak/>
        <w:t xml:space="preserve">В настоящее время осуществляются меры по формированию будущего кадрового потенциала системы здравоохранения Ленинградской области. Так, существенное развитие получила система целевой подготовки медицинских и фармацевтических работников, подкрепленная предоставлением дополнительной материальной </w:t>
      </w:r>
      <w:proofErr w:type="gramStart"/>
      <w:r>
        <w:t>поддержки</w:t>
      </w:r>
      <w:proofErr w:type="gramEnd"/>
      <w:r>
        <w:t xml:space="preserve"> обучающимся в виде именной стипендии.</w:t>
      </w:r>
    </w:p>
    <w:p w:rsidR="001F25DF" w:rsidRDefault="001F25DF">
      <w:pPr>
        <w:pStyle w:val="ConsPlusNormal"/>
        <w:spacing w:before="220"/>
        <w:ind w:firstLine="540"/>
        <w:jc w:val="both"/>
      </w:pPr>
      <w:r>
        <w:t>Одновременно с целью стимулирования притока молодых специалистов в государственную систему здравоохранения приняты меры по повышению уровня заработной платы, внедрению системы дополнительных выплат медицинским и фармацевтическим работникам, в том числе работающим на селе, усилены меры социальной поддержки.</w:t>
      </w:r>
    </w:p>
    <w:p w:rsidR="001F25DF" w:rsidRDefault="001F25DF">
      <w:pPr>
        <w:pStyle w:val="ConsPlusNormal"/>
        <w:spacing w:before="220"/>
        <w:ind w:firstLine="540"/>
        <w:jc w:val="both"/>
      </w:pPr>
      <w:r>
        <w:t>Данное направление работы обусловлено тем, что в результате оттока молодых медицинских кадров уменьшается число специалистов наиболее работоспособного возраста.</w:t>
      </w:r>
    </w:p>
    <w:p w:rsidR="001F25DF" w:rsidRDefault="001F25DF">
      <w:pPr>
        <w:pStyle w:val="ConsPlusNormal"/>
        <w:spacing w:before="220"/>
        <w:ind w:firstLine="540"/>
        <w:jc w:val="both"/>
      </w:pPr>
      <w:r>
        <w:t>Необходимо сформировать условия, позволяющие медицинским работникам получить конкурентный уровень материального обеспечения.</w:t>
      </w:r>
    </w:p>
    <w:p w:rsidR="001F25DF" w:rsidRDefault="001F25DF">
      <w:pPr>
        <w:pStyle w:val="ConsPlusNormal"/>
        <w:spacing w:before="220"/>
        <w:ind w:firstLine="540"/>
        <w:jc w:val="both"/>
      </w:pPr>
      <w:r>
        <w:t xml:space="preserve">Для установления действенных </w:t>
      </w:r>
      <w:proofErr w:type="gramStart"/>
      <w:r>
        <w:t>механизмов зависимости уровня оплаты труда работников медицинских организаций</w:t>
      </w:r>
      <w:proofErr w:type="gramEnd"/>
      <w:r>
        <w:t xml:space="preserve"> от объема и качества предоставляемых медицинских услуг (обеспечения предоставления медицинских услуг) осуществлен перевод медицинских работников на эффективный контракт.</w:t>
      </w:r>
    </w:p>
    <w:p w:rsidR="001F25DF" w:rsidRDefault="001F25DF">
      <w:pPr>
        <w:pStyle w:val="ConsPlusNormal"/>
        <w:spacing w:before="220"/>
        <w:ind w:firstLine="540"/>
        <w:jc w:val="both"/>
      </w:pPr>
      <w:r>
        <w:t>Предоставление мер социально-экономического характера становится неотъемлемой частью трудовых отношений наряду с оплатой труда.</w:t>
      </w:r>
    </w:p>
    <w:p w:rsidR="001F25DF" w:rsidRDefault="001F25DF">
      <w:pPr>
        <w:pStyle w:val="ConsPlusNormal"/>
        <w:spacing w:before="220"/>
        <w:ind w:firstLine="540"/>
        <w:jc w:val="both"/>
      </w:pPr>
      <w:r>
        <w:t>Меры социальной поддержки включают в себя поддержку основных категорий работников - молодые специалисты, сельские врачи и работающие на селе медицинские работники со средним медицинским образованием, врачи дефицитных специальностей. Важную роль играет обеспечение медицинских работников жильем.</w:t>
      </w:r>
    </w:p>
    <w:p w:rsidR="001F25DF" w:rsidRDefault="001F25DF">
      <w:pPr>
        <w:pStyle w:val="ConsPlusNormal"/>
        <w:spacing w:before="220"/>
        <w:ind w:firstLine="540"/>
        <w:jc w:val="both"/>
      </w:pPr>
      <w:r>
        <w:t xml:space="preserve">Одновременно с мероприятиями по повышению </w:t>
      </w:r>
      <w:proofErr w:type="gramStart"/>
      <w:r>
        <w:t>уровня материальной обеспеченности работников отрасли здравоохранения</w:t>
      </w:r>
      <w:proofErr w:type="gramEnd"/>
      <w:r>
        <w:t xml:space="preserve">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1F25DF" w:rsidRDefault="001F25DF">
      <w:pPr>
        <w:pStyle w:val="ConsPlusNormal"/>
        <w:spacing w:before="220"/>
        <w:ind w:firstLine="540"/>
        <w:jc w:val="both"/>
      </w:pPr>
      <w:r>
        <w:t>Ожидаемые результаты реализации Подпрограммы:</w:t>
      </w:r>
    </w:p>
    <w:p w:rsidR="001F25DF" w:rsidRDefault="001F25DF">
      <w:pPr>
        <w:pStyle w:val="ConsPlusNormal"/>
        <w:spacing w:before="220"/>
        <w:ind w:firstLine="540"/>
        <w:jc w:val="both"/>
      </w:pPr>
      <w:r>
        <w:t>1) соотношение врачей и средних медицинских работников - 1/3;</w:t>
      </w:r>
    </w:p>
    <w:p w:rsidR="001F25DF" w:rsidRDefault="001F25DF">
      <w:pPr>
        <w:pStyle w:val="ConsPlusNormal"/>
        <w:spacing w:before="220"/>
        <w:ind w:firstLine="540"/>
        <w:jc w:val="both"/>
      </w:pPr>
      <w:r>
        <w:t>2) соотношение врачей, оказывающих первичную медико-санитарную помощь, к врачам, оказывающим специализированную медицинскую помощь, - 50/50 проц.;</w:t>
      </w:r>
    </w:p>
    <w:p w:rsidR="001F25DF" w:rsidRDefault="001F25DF">
      <w:pPr>
        <w:pStyle w:val="ConsPlusNormal"/>
        <w:spacing w:before="220"/>
        <w:ind w:firstLine="540"/>
        <w:jc w:val="both"/>
      </w:pPr>
      <w:r>
        <w:t>3) удельный вес специалистов, аттестованных, аккредитованных медицинскими профессиональными некоммерческими организациями, - 50 проц.;</w:t>
      </w:r>
    </w:p>
    <w:p w:rsidR="001F25DF" w:rsidRDefault="001F25DF">
      <w:pPr>
        <w:pStyle w:val="ConsPlusNormal"/>
        <w:spacing w:before="220"/>
        <w:ind w:firstLine="540"/>
        <w:jc w:val="both"/>
      </w:pPr>
      <w:r>
        <w:t>4) удельный вес медицинских организаций, оснащенных телемедицинскими системами и комплексами дистанционного мониторинга здоровья, - 40 проц.</w:t>
      </w:r>
    </w:p>
    <w:p w:rsidR="001F25DF" w:rsidRDefault="001F25DF">
      <w:pPr>
        <w:pStyle w:val="ConsPlusNormal"/>
        <w:ind w:firstLine="540"/>
        <w:jc w:val="both"/>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"Повышение престижа медицинских специальностей"</w:t>
      </w:r>
    </w:p>
    <w:p w:rsidR="001F25DF" w:rsidRDefault="001F25DF">
      <w:pPr>
        <w:pStyle w:val="ConsPlusNormal"/>
        <w:ind w:firstLine="540"/>
        <w:jc w:val="both"/>
      </w:pPr>
    </w:p>
    <w:p w:rsidR="001F25DF" w:rsidRDefault="001F25DF">
      <w:pPr>
        <w:pStyle w:val="ConsPlusNormal"/>
        <w:ind w:firstLine="540"/>
        <w:jc w:val="both"/>
      </w:pPr>
      <w:r>
        <w:t xml:space="preserve">Основное мероприятие направлено на развитие существующих общественных институтов, формирующих и обобщающих основные потребности и проблемы медицинского сообщества, </w:t>
      </w:r>
      <w:r>
        <w:lastRenderedPageBreak/>
        <w:t>прямо или косвенно формирующих положительный имидж медицинского работника, освещение наиболее значимых достижений и заслуг специалистов, добившихся больших успехов в диагностике и лечении, поощрение лучших медицинских работников.</w:t>
      </w:r>
    </w:p>
    <w:p w:rsidR="001F25DF" w:rsidRDefault="001F25DF">
      <w:pPr>
        <w:pStyle w:val="ConsPlusNormal"/>
        <w:spacing w:before="220"/>
        <w:ind w:firstLine="540"/>
        <w:jc w:val="both"/>
      </w:pPr>
      <w:r>
        <w:t>В рамках основного мероприятия осуществляются:</w:t>
      </w:r>
    </w:p>
    <w:p w:rsidR="001F25DF" w:rsidRDefault="001F25DF">
      <w:pPr>
        <w:pStyle w:val="ConsPlusNormal"/>
        <w:spacing w:before="220"/>
        <w:ind w:firstLine="540"/>
        <w:jc w:val="both"/>
      </w:pPr>
      <w:r>
        <w:t>проведение конкурсов профессионального мастерства среди работников медицинских организаций региона "Лучший врач года", "Лучший средний медицинский работник";</w:t>
      </w:r>
    </w:p>
    <w:p w:rsidR="001F25DF" w:rsidRDefault="001F25DF">
      <w:pPr>
        <w:pStyle w:val="ConsPlusNormal"/>
        <w:spacing w:before="220"/>
        <w:ind w:firstLine="540"/>
        <w:jc w:val="both"/>
      </w:pPr>
      <w:r>
        <w:t>проведение ежегодного праздника, посвященного Дню медицинского работника.</w:t>
      </w:r>
    </w:p>
    <w:p w:rsidR="001F25DF" w:rsidRDefault="001F25DF">
      <w:pPr>
        <w:pStyle w:val="ConsPlusNormal"/>
        <w:ind w:firstLine="540"/>
        <w:jc w:val="both"/>
      </w:pPr>
    </w:p>
    <w:p w:rsidR="001F25DF" w:rsidRDefault="001F25DF">
      <w:pPr>
        <w:pStyle w:val="ConsPlusNormal"/>
        <w:ind w:firstLine="540"/>
        <w:jc w:val="both"/>
        <w:outlineLvl w:val="3"/>
      </w:pPr>
      <w:r>
        <w:t>Основное мероприятие "Государственная поддержка отдельных категорий медицинских работников" включает:</w:t>
      </w:r>
    </w:p>
    <w:p w:rsidR="001F25DF" w:rsidRDefault="001F25DF">
      <w:pPr>
        <w:pStyle w:val="ConsPlusNormal"/>
        <w:spacing w:before="220"/>
        <w:ind w:firstLine="540"/>
        <w:jc w:val="both"/>
      </w:pPr>
      <w:r>
        <w:t>Мероприятие "Приобретение жилья для медицинских работников" имеет целью государственную поддержку медицинских работников в решении задачи по обеспечению качественным жильем, обеспечение притока в систему здравоохранения высококвалифицированных специалистов.</w:t>
      </w:r>
    </w:p>
    <w:p w:rsidR="001F25DF" w:rsidRDefault="001F25DF">
      <w:pPr>
        <w:pStyle w:val="ConsPlusNormal"/>
        <w:spacing w:before="220"/>
        <w:ind w:firstLine="540"/>
        <w:jc w:val="both"/>
      </w:pPr>
      <w:r>
        <w:t xml:space="preserve">Мероприятие "Предоставление стипендий лицам, обучающимся по договорам о целевом обучении" позволит оказать дополнительную материальную поддержку лицам, обучающимся по программам </w:t>
      </w:r>
      <w:proofErr w:type="spellStart"/>
      <w:r>
        <w:t>специалитета</w:t>
      </w:r>
      <w:proofErr w:type="spellEnd"/>
      <w:r>
        <w:t xml:space="preserve"> и ординатуры, а также является </w:t>
      </w:r>
      <w:proofErr w:type="gramStart"/>
      <w:r>
        <w:t>экономическим механизмом</w:t>
      </w:r>
      <w:proofErr w:type="gramEnd"/>
      <w:r>
        <w:t xml:space="preserve"> для обеспечения исполнения указанными лицами обязательства по трудоустройству в медицинские организации.</w:t>
      </w:r>
    </w:p>
    <w:p w:rsidR="001F25DF" w:rsidRDefault="001F25DF">
      <w:pPr>
        <w:pStyle w:val="ConsPlusNormal"/>
        <w:spacing w:before="220"/>
        <w:ind w:firstLine="540"/>
        <w:jc w:val="both"/>
      </w:pPr>
      <w:proofErr w:type="gramStart"/>
      <w:r>
        <w:t>Мероприятия "Осуществление единовременных компенсационных выплат средним медицинским работникам", "Осуществление единовременных выплат медицинским работникам", "Осуществление мер социальной поддержки молодых специалистов Ленинградской области", "Осуществление мер социальной поддержки медицинских работников дефицитных специальностей", "Осуществление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 способствуют устранению основных кадровых диспропорций: между специалистами работоспособного возраста и пенсионерами</w:t>
      </w:r>
      <w:proofErr w:type="gramEnd"/>
      <w:r>
        <w:t>, между численностью врачей и среднего медицинского персонала, между сельскими и городскими специалистами, между врачами дефицитных и "популярных" медицинских специальностей и т.п.</w:t>
      </w:r>
    </w:p>
    <w:p w:rsidR="001F25DF" w:rsidRDefault="001F25DF">
      <w:pPr>
        <w:pStyle w:val="ConsPlusNormal"/>
        <w:ind w:firstLine="540"/>
        <w:jc w:val="both"/>
      </w:pPr>
    </w:p>
    <w:p w:rsidR="001F25DF" w:rsidRDefault="001F25DF">
      <w:pPr>
        <w:pStyle w:val="ConsPlusNormal"/>
        <w:ind w:firstLine="540"/>
        <w:jc w:val="both"/>
        <w:outlineLvl w:val="3"/>
      </w:pPr>
      <w:r>
        <w:t>Основное мероприятие "Вовлечение профессиональных сообществ в аттестацию и аккредитацию врачебных кадров" состоит из двух следующих мероприятий:</w:t>
      </w:r>
    </w:p>
    <w:p w:rsidR="001F25DF" w:rsidRDefault="001F25DF">
      <w:pPr>
        <w:pStyle w:val="ConsPlusNormal"/>
        <w:spacing w:before="220"/>
        <w:ind w:firstLine="540"/>
        <w:jc w:val="both"/>
      </w:pPr>
      <w:r>
        <w:t>Мероприятие "Внедрение процедуры допуска специалистов к профессиональной деятельности - аккредитации специалистов" позволит обеспечить допуск специалистов к медицинской и фармацевтической деятельности после проведения процедуры аккредитации с привлечением профессиональных некоммерческих организаций.</w:t>
      </w:r>
    </w:p>
    <w:p w:rsidR="001F25DF" w:rsidRDefault="001F25DF">
      <w:pPr>
        <w:pStyle w:val="ConsPlusNormal"/>
        <w:spacing w:before="220"/>
        <w:ind w:firstLine="540"/>
        <w:jc w:val="both"/>
      </w:pPr>
      <w:r>
        <w:t>Проверка уровня квалификации медицинских работников осуществляется в процессе прохождения ими процедуры аккредитации специалистов. Для реализации проведения процедуры аккредитации специалистов профессиональным сообществом разработаны соответствующие профессиональные стандарты.</w:t>
      </w:r>
    </w:p>
    <w:p w:rsidR="001F25DF" w:rsidRDefault="001F25DF">
      <w:pPr>
        <w:pStyle w:val="ConsPlusNormal"/>
        <w:spacing w:before="220"/>
        <w:ind w:firstLine="540"/>
        <w:jc w:val="both"/>
      </w:pPr>
      <w:r>
        <w:t>Мероприятие "Внедрение непрерывного дополнительного профессионального образования" направлено на повышение качества оказываемой гражданам медицинской помощи за счет постоянного повышения квалификации специалистов в рамках непрерывного медицинского образования, в том числе с использованием интерактивных образовательных модулей, разработанных на основе порядков оказания медицинской помощи, клинических рекомендаций и принципов доказательственной медицины.</w:t>
      </w:r>
    </w:p>
    <w:p w:rsidR="001F25DF" w:rsidRDefault="001F25DF">
      <w:pPr>
        <w:pStyle w:val="ConsPlusNormal"/>
        <w:spacing w:before="220"/>
        <w:ind w:firstLine="540"/>
        <w:jc w:val="both"/>
      </w:pPr>
      <w:r>
        <w:lastRenderedPageBreak/>
        <w:t>Оценка квалификации медицинских работников, полученной в рамках непрерывного медицинского образования, осуществляется в ходе проведения процедуры периодической аккредитации специалистов.</w:t>
      </w:r>
    </w:p>
    <w:p w:rsidR="001F25DF" w:rsidRDefault="001F25DF">
      <w:pPr>
        <w:pStyle w:val="ConsPlusNormal"/>
        <w:spacing w:before="220"/>
        <w:ind w:firstLine="540"/>
        <w:jc w:val="both"/>
      </w:pPr>
      <w:proofErr w:type="gramStart"/>
      <w:r>
        <w:t xml:space="preserve">Ожидаемые социально-экономические результаты реализации мероприятий Подпрограммы будут выражаться в укомплектовании медицинских организаций медицинскими кадрами, закреплении кадров в отрасли и, как следствие, повышении доступности и качества оказания медицинской помощи населению, в привлечении молодых специалистов, что позволит сохранить трудоспособность населения, увеличить продолжительность жизни, снизить уровень хронических заболеваний, </w:t>
      </w:r>
      <w:proofErr w:type="spellStart"/>
      <w:r>
        <w:t>инвалидизации</w:t>
      </w:r>
      <w:proofErr w:type="spellEnd"/>
      <w:r>
        <w:t xml:space="preserve"> и, следовательно, сохранить трудовые ресурсы для всех отраслей экономики Ленинградской области.</w:t>
      </w:r>
      <w:proofErr w:type="gramEnd"/>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"Информатизация медицины, в том числе развитие телемедицины"</w:t>
      </w:r>
    </w:p>
    <w:p w:rsidR="001F25DF" w:rsidRDefault="001F25DF">
      <w:pPr>
        <w:pStyle w:val="ConsPlusNormal"/>
        <w:ind w:firstLine="540"/>
        <w:jc w:val="both"/>
      </w:pPr>
    </w:p>
    <w:p w:rsidR="001F25DF" w:rsidRDefault="001F25DF">
      <w:pPr>
        <w:pStyle w:val="ConsPlusNormal"/>
        <w:ind w:firstLine="540"/>
        <w:jc w:val="both"/>
      </w:pPr>
      <w:proofErr w:type="gramStart"/>
      <w:r>
        <w:t>Мероприятия по выстраиванию регионального сегмента единой информационной системы здравоохранения Ленинградской области, включающего внедрение медицинской информационной системы, лабораторной информационной системы, рентгенологической информационной системы в медицинских организациях региона, интегрированных посредством защищенной сети передачи данных и специализированной информационной системы (интеграционной шины) в единую систему, позволяющую автоматизировать лечебный процесс и предоставлять медицинские услуги посредством современных телемедицинских технологий.</w:t>
      </w:r>
      <w:proofErr w:type="gramEnd"/>
    </w:p>
    <w:p w:rsidR="001F25DF" w:rsidRDefault="001F25DF">
      <w:pPr>
        <w:pStyle w:val="ConsPlusNormal"/>
        <w:spacing w:before="220"/>
        <w:ind w:firstLine="540"/>
        <w:jc w:val="both"/>
      </w:pPr>
      <w:r>
        <w:t>Мероприятия по развитию телемедицины также осуществляются Комитетом цифрового развития Ленинградской области в рамках государственной программы Ленинградской области "Цифровое развитие Ленинградской области".</w:t>
      </w:r>
    </w:p>
    <w:p w:rsidR="001F25DF" w:rsidRDefault="001F25DF">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29.12.2018 N 559)</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"Внедрение стандартов управления качеством оказания медицинской помощи по системе ИСО"</w:t>
      </w:r>
    </w:p>
    <w:p w:rsidR="001F25DF" w:rsidRDefault="001F25DF">
      <w:pPr>
        <w:pStyle w:val="ConsPlusNormal"/>
        <w:ind w:firstLine="540"/>
        <w:jc w:val="both"/>
      </w:pPr>
    </w:p>
    <w:p w:rsidR="001F25DF" w:rsidRDefault="001F25DF">
      <w:pPr>
        <w:pStyle w:val="ConsPlusNormal"/>
        <w:ind w:firstLine="540"/>
        <w:jc w:val="both"/>
      </w:pPr>
      <w:r>
        <w:t>Согласно Концепции долгосрочного социально-экономического развития Российской Федерации на период до 2020 года создание системы управления качеством медицинской помощи является неотъемлемой задачей для реализации целей развития системы здравоохранения. Для формирования системы, обеспечивающей доступность медицинской помощи и повышение эффективности медицинских услуг, необходимо построение современной системы управления качеством, что позволит повысить удовлетворенность пациентов и эффективность процесса оказания медицинской помощи с точки зрения использованных ресурсов и достигнутых результатов.</w:t>
      </w:r>
    </w:p>
    <w:p w:rsidR="001F25DF" w:rsidRDefault="001F25DF">
      <w:pPr>
        <w:pStyle w:val="ConsPlusNormal"/>
      </w:pPr>
    </w:p>
    <w:p w:rsidR="001F25DF" w:rsidRDefault="001F25DF">
      <w:pPr>
        <w:pStyle w:val="ConsPlusTitle"/>
        <w:jc w:val="center"/>
        <w:outlineLvl w:val="1"/>
      </w:pPr>
      <w:r>
        <w:t>Подпрограмма</w:t>
      </w:r>
    </w:p>
    <w:p w:rsidR="001F25DF" w:rsidRDefault="001F25DF">
      <w:pPr>
        <w:pStyle w:val="ConsPlusTitle"/>
        <w:jc w:val="center"/>
      </w:pPr>
      <w:r>
        <w:t>"Организация территориальной модели здравоохранения</w:t>
      </w:r>
    </w:p>
    <w:p w:rsidR="001F25DF" w:rsidRDefault="001F25DF">
      <w:pPr>
        <w:pStyle w:val="ConsPlusTitle"/>
        <w:jc w:val="center"/>
      </w:pPr>
      <w:r>
        <w:t>Ленинградской области"</w:t>
      </w:r>
    </w:p>
    <w:p w:rsidR="001F25DF" w:rsidRDefault="001F25DF">
      <w:pPr>
        <w:pStyle w:val="ConsPlusNormal"/>
        <w:jc w:val="center"/>
      </w:pPr>
    </w:p>
    <w:p w:rsidR="001F25DF" w:rsidRDefault="001F25DF">
      <w:pPr>
        <w:pStyle w:val="ConsPlusTitle"/>
        <w:jc w:val="center"/>
        <w:outlineLvl w:val="2"/>
      </w:pPr>
      <w:r>
        <w:t>Паспорт Подпрограммы</w:t>
      </w:r>
    </w:p>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"Организация территориальной модели оказания медицинской помощи"</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строительству Ленинградской области; Комитет по здравоохранению Ленинградской области</w:t>
            </w:r>
          </w:p>
        </w:tc>
      </w:tr>
      <w:tr w:rsidR="001F25DF">
        <w:tc>
          <w:tcPr>
            <w:tcW w:w="2835" w:type="dxa"/>
          </w:tcPr>
          <w:p w:rsidR="001F25DF" w:rsidRDefault="001F25DF">
            <w:pPr>
              <w:pStyle w:val="ConsPlusNormal"/>
            </w:pPr>
            <w:r>
              <w:lastRenderedPageBreak/>
              <w:t>Цель Подпрограммы</w:t>
            </w:r>
          </w:p>
        </w:tc>
        <w:tc>
          <w:tcPr>
            <w:tcW w:w="6236" w:type="dxa"/>
          </w:tcPr>
          <w:p w:rsidR="001F25DF" w:rsidRDefault="001F25DF">
            <w:pPr>
              <w:pStyle w:val="ConsPlusNormal"/>
              <w:jc w:val="both"/>
            </w:pPr>
            <w:r>
              <w:t>Создание системы медицинских организаций, обеспечивающих гарантированный объем медицинских услуг населению Ленинградской области</w:t>
            </w:r>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Приведение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 транспортной инфраструктуры и возможности маршрутизации пациентов.</w:t>
            </w:r>
          </w:p>
          <w:p w:rsidR="001F25DF" w:rsidRDefault="001F25DF">
            <w:pPr>
              <w:pStyle w:val="ConsPlusNormal"/>
              <w:jc w:val="both"/>
            </w:pPr>
            <w:r>
              <w:t>2. Строительство новых объектов здравоохранения</w:t>
            </w:r>
          </w:p>
        </w:tc>
      </w:tr>
      <w:tr w:rsidR="001F25DF">
        <w:tc>
          <w:tcPr>
            <w:tcW w:w="2835" w:type="dxa"/>
          </w:tcPr>
          <w:p w:rsidR="001F25DF" w:rsidRDefault="001F25DF">
            <w:pPr>
              <w:pStyle w:val="ConsPlusNormal"/>
            </w:pPr>
            <w:r>
              <w:t>Этапы и 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- 16481232,57 тыс. рублей, в том числе:</w:t>
            </w:r>
          </w:p>
          <w:p w:rsidR="001F25DF" w:rsidRDefault="001F25DF">
            <w:pPr>
              <w:pStyle w:val="ConsPlusNormal"/>
              <w:jc w:val="both"/>
            </w:pPr>
            <w:r>
              <w:t>2018 год - 3065550,44 тыс. рублей;</w:t>
            </w:r>
          </w:p>
          <w:p w:rsidR="001F25DF" w:rsidRDefault="001F25DF">
            <w:pPr>
              <w:pStyle w:val="ConsPlusNormal"/>
              <w:jc w:val="both"/>
            </w:pPr>
            <w:r>
              <w:t>2019 год - 3381563,80 тыс. рублей;</w:t>
            </w:r>
          </w:p>
          <w:p w:rsidR="001F25DF" w:rsidRDefault="001F25DF">
            <w:pPr>
              <w:pStyle w:val="ConsPlusNormal"/>
              <w:jc w:val="both"/>
            </w:pPr>
            <w:r>
              <w:t>2020 год - 2880988,00 тыс. рублей;</w:t>
            </w:r>
          </w:p>
          <w:p w:rsidR="001F25DF" w:rsidRDefault="001F25DF">
            <w:pPr>
              <w:pStyle w:val="ConsPlusNormal"/>
              <w:jc w:val="both"/>
            </w:pPr>
            <w:r>
              <w:t>2021 год - 1677125,00 тыс. рублей;</w:t>
            </w:r>
          </w:p>
          <w:p w:rsidR="001F25DF" w:rsidRDefault="001F25DF">
            <w:pPr>
              <w:pStyle w:val="ConsPlusNormal"/>
              <w:jc w:val="both"/>
            </w:pPr>
            <w:r>
              <w:t>2022 год - 2997572,58 тыс. рублей;</w:t>
            </w:r>
          </w:p>
          <w:p w:rsidR="001F25DF" w:rsidRDefault="001F25DF">
            <w:pPr>
              <w:pStyle w:val="ConsPlusNormal"/>
              <w:jc w:val="both"/>
            </w:pPr>
            <w:r>
              <w:t>2023 год - 1214918,02 тыс. рублей;</w:t>
            </w:r>
          </w:p>
          <w:p w:rsidR="001F25DF" w:rsidRDefault="001F25DF">
            <w:pPr>
              <w:pStyle w:val="ConsPlusNormal"/>
              <w:jc w:val="both"/>
            </w:pPr>
            <w:r>
              <w:t>2024 год - 1263514,74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Подпрограммы</w:t>
            </w:r>
          </w:p>
        </w:tc>
        <w:tc>
          <w:tcPr>
            <w:tcW w:w="6236" w:type="dxa"/>
          </w:tcPr>
          <w:p w:rsidR="001F25DF" w:rsidRDefault="001F25DF">
            <w:pPr>
              <w:pStyle w:val="ConsPlusNormal"/>
              <w:jc w:val="both"/>
            </w:pPr>
            <w:r>
              <w:t>1. Обеспечение соответствия структуры и размещения объектов здравоохранения порядкам оказания медицинской помощи с учетом плотности населения, транспортной инфраструктуры и возможности маршрутизации пациентов.</w:t>
            </w:r>
          </w:p>
          <w:p w:rsidR="001F25DF" w:rsidRDefault="001F25DF">
            <w:pPr>
              <w:pStyle w:val="ConsPlusNormal"/>
              <w:jc w:val="both"/>
            </w:pPr>
            <w:r>
              <w:t>2. Повышение доступности оказания медицинской помощи</w:t>
            </w:r>
          </w:p>
        </w:tc>
      </w:tr>
      <w:tr w:rsidR="001F25DF">
        <w:tblPrEx>
          <w:tblBorders>
            <w:insideH w:val="nil"/>
          </w:tblBorders>
        </w:tblPrEx>
        <w:tc>
          <w:tcPr>
            <w:tcW w:w="2835" w:type="dxa"/>
            <w:tcBorders>
              <w:bottom w:val="nil"/>
            </w:tcBorders>
          </w:tcPr>
          <w:p w:rsidR="001F25DF" w:rsidRDefault="001F25DF">
            <w:pPr>
              <w:pStyle w:val="ConsPlusNormal"/>
            </w:pPr>
            <w:r>
              <w:t>Проекты, реализуемые в рамках Подпрограммы</w:t>
            </w:r>
          </w:p>
        </w:tc>
        <w:tc>
          <w:tcPr>
            <w:tcW w:w="6236" w:type="dxa"/>
            <w:tcBorders>
              <w:bottom w:val="nil"/>
            </w:tcBorders>
          </w:tcPr>
          <w:p w:rsidR="001F25DF" w:rsidRDefault="001F25DF">
            <w:pPr>
              <w:pStyle w:val="ConsPlusNormal"/>
              <w:jc w:val="both"/>
            </w:pPr>
            <w:r>
              <w:t>Приоритетный проект "Создание территориальной модели оказания медицинской помощи".</w:t>
            </w:r>
          </w:p>
          <w:p w:rsidR="001F25DF" w:rsidRDefault="001F25DF">
            <w:pPr>
              <w:pStyle w:val="ConsPlusNormal"/>
              <w:jc w:val="both"/>
            </w:pPr>
            <w:r>
              <w:t>Приоритетный проект "Ленинградский областной центр медицинской реабилитации".</w:t>
            </w:r>
          </w:p>
          <w:p w:rsidR="001F25DF" w:rsidRDefault="001F25DF">
            <w:pPr>
              <w:pStyle w:val="ConsPlusNormal"/>
              <w:jc w:val="both"/>
            </w:pPr>
            <w:r>
              <w:t>Приоритетный проект "Создание онкологического центра. 1 этап - формирование концепции"</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(введено </w:t>
            </w:r>
            <w:hyperlink r:id="rId33" w:history="1">
              <w:r>
                <w:rPr>
                  <w:color w:val="0000FF"/>
                </w:rPr>
                <w:t>Постановлением</w:t>
              </w:r>
            </w:hyperlink>
            <w:r>
              <w:t xml:space="preserve"> Правительства Ленинградской области от 29.12.2018 N 559)</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проектов, реализуемых в рамках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проектов, реализуемых в рамках Подпрограммы, - 2563430,00 тыс. рублей, в том числе:</w:t>
            </w:r>
          </w:p>
          <w:p w:rsidR="001F25DF" w:rsidRDefault="001F25DF">
            <w:pPr>
              <w:pStyle w:val="ConsPlusNormal"/>
              <w:jc w:val="both"/>
            </w:pPr>
            <w:r>
              <w:t>2018 год - 630610,00 тыс. рублей;</w:t>
            </w:r>
          </w:p>
          <w:p w:rsidR="001F25DF" w:rsidRDefault="001F25DF">
            <w:pPr>
              <w:pStyle w:val="ConsPlusNormal"/>
              <w:jc w:val="both"/>
            </w:pPr>
            <w:r>
              <w:t>2019 год - 966370,00 тыс. рублей;</w:t>
            </w:r>
          </w:p>
          <w:p w:rsidR="001F25DF" w:rsidRDefault="001F25DF">
            <w:pPr>
              <w:pStyle w:val="ConsPlusNormal"/>
              <w:jc w:val="both"/>
            </w:pPr>
            <w:r>
              <w:t>2020 год - 765530,00 тыс. рублей;</w:t>
            </w:r>
          </w:p>
          <w:p w:rsidR="001F25DF" w:rsidRDefault="001F25DF">
            <w:pPr>
              <w:pStyle w:val="ConsPlusNormal"/>
              <w:jc w:val="both"/>
            </w:pPr>
            <w:r>
              <w:t>2021 год - 200920,00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t xml:space="preserve">(введено </w:t>
            </w:r>
            <w:hyperlink r:id="rId34" w:history="1">
              <w:r>
                <w:rPr>
                  <w:color w:val="0000FF"/>
                </w:rPr>
                <w:t>Постановлением</w:t>
              </w:r>
            </w:hyperlink>
            <w:r>
              <w:t xml:space="preserve"> Правительства Ленинградской области от 29.12.2018 N 559)</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pPr>
    </w:p>
    <w:p w:rsidR="001F25DF" w:rsidRDefault="001F25DF">
      <w:pPr>
        <w:pStyle w:val="ConsPlusNormal"/>
        <w:ind w:firstLine="540"/>
        <w:jc w:val="both"/>
      </w:pPr>
      <w:r>
        <w:t>Целью Подпрограммы является создание системы медицинских организаций, обеспечивающих гарантированный объем медицинских услуг населению Ленинградской области.</w:t>
      </w:r>
    </w:p>
    <w:p w:rsidR="001F25DF" w:rsidRDefault="001F25DF">
      <w:pPr>
        <w:pStyle w:val="ConsPlusNormal"/>
        <w:spacing w:before="220"/>
        <w:ind w:firstLine="540"/>
        <w:jc w:val="both"/>
      </w:pPr>
      <w:r>
        <w:lastRenderedPageBreak/>
        <w:t>Для достижения поставленной цели необходимо решить задачу по приведению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 транспортной инфраструктуры и возможности маршрутизации пациентов, в том числе строительству новых объектов здравоохранения.</w:t>
      </w:r>
    </w:p>
    <w:p w:rsidR="001F25DF" w:rsidRDefault="001F25DF">
      <w:pPr>
        <w:pStyle w:val="ConsPlusNormal"/>
        <w:spacing w:before="220"/>
        <w:ind w:firstLine="540"/>
        <w:jc w:val="both"/>
      </w:pPr>
      <w:r>
        <w:t>Для решения задачи используется разработанная геоинформационная система, интерактивная карта объектов здравоохранения Ленинградской области.</w:t>
      </w:r>
    </w:p>
    <w:p w:rsidR="001F25DF" w:rsidRDefault="001F25DF">
      <w:pPr>
        <w:pStyle w:val="ConsPlusNormal"/>
        <w:spacing w:before="220"/>
        <w:ind w:firstLine="540"/>
        <w:jc w:val="both"/>
      </w:pPr>
      <w:r>
        <w:t>Ожидаемый результат - обеспечение соответствия структуры и размещения объектов здравоохранения порядкам оказания медицинской помощи с учетом плотности населения, транспортной инфраструктуры и возможности маршрутизации пациентов.</w:t>
      </w:r>
    </w:p>
    <w:p w:rsidR="001F25DF" w:rsidRDefault="001F25DF">
      <w:pPr>
        <w:pStyle w:val="ConsPlusNormal"/>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ind w:firstLine="540"/>
        <w:jc w:val="both"/>
      </w:pPr>
    </w:p>
    <w:p w:rsidR="001F25DF" w:rsidRDefault="001F25DF">
      <w:pPr>
        <w:pStyle w:val="ConsPlusNormal"/>
        <w:ind w:firstLine="540"/>
        <w:jc w:val="both"/>
      </w:pPr>
      <w:r>
        <w:t>Подпрограмма включает в себя приоритетные проекты и основные мероприятия.</w:t>
      </w:r>
    </w:p>
    <w:p w:rsidR="001F25DF" w:rsidRDefault="001F25DF">
      <w:pPr>
        <w:pStyle w:val="ConsPlusNormal"/>
        <w:ind w:firstLine="540"/>
        <w:jc w:val="both"/>
      </w:pPr>
    </w:p>
    <w:p w:rsidR="001F25DF" w:rsidRDefault="001F25DF">
      <w:pPr>
        <w:pStyle w:val="ConsPlusTitle"/>
        <w:ind w:firstLine="540"/>
        <w:jc w:val="both"/>
        <w:outlineLvl w:val="3"/>
      </w:pPr>
      <w:r>
        <w:t>Приоритетный проект "Создание территориальной модели оказания медицинской помощи"</w:t>
      </w:r>
    </w:p>
    <w:p w:rsidR="001F25DF" w:rsidRDefault="001F25DF">
      <w:pPr>
        <w:pStyle w:val="ConsPlusNormal"/>
        <w:ind w:firstLine="540"/>
        <w:jc w:val="both"/>
      </w:pPr>
    </w:p>
    <w:p w:rsidR="001F25DF" w:rsidRDefault="001F25DF">
      <w:pPr>
        <w:pStyle w:val="ConsPlusNormal"/>
        <w:ind w:firstLine="540"/>
        <w:jc w:val="both"/>
      </w:pPr>
      <w:r>
        <w:t>Целью проекта является создание системы медицинских организаций, обеспечивающих гарантированный объем медицинских услуг населению Ленинградской области, в соответствии с территориальной моделью, разработанной в рамках проекта. Действующая схема организации медицинской помощи сформировалась исторически как результат решений, принимаемых в разное время и не носящих системного характера. В результате медицинские организации оказались не готовы обеспечить доступность передовых медицинских технологий, поскольку для этого требуется централизация медицинской помощи, а также обеспечить гарантированный объем медицинской помощи, поскольку для этого требуется развитая сеть амбулаторных подразделений и стандартный набор профилей в стационарах.</w:t>
      </w:r>
    </w:p>
    <w:p w:rsidR="001F25DF" w:rsidRDefault="001F25DF">
      <w:pPr>
        <w:pStyle w:val="ConsPlusNormal"/>
        <w:spacing w:before="220"/>
        <w:ind w:firstLine="540"/>
        <w:jc w:val="both"/>
      </w:pPr>
      <w:proofErr w:type="gramStart"/>
      <w:r>
        <w:t xml:space="preserve">Правовыми основаниями для инициации проекта являются приказы Минздрава России от 27 февраля 2016 года </w:t>
      </w:r>
      <w:hyperlink r:id="rId35" w:history="1">
        <w:r>
          <w:rPr>
            <w:color w:val="0000FF"/>
          </w:rPr>
          <w:t>N 132н</w:t>
        </w:r>
      </w:hyperlink>
      <w:r>
        <w:t xml:space="preserve">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и от 8 июня 2016 года </w:t>
      </w:r>
      <w:hyperlink r:id="rId36" w:history="1">
        <w:r>
          <w:rPr>
            <w:color w:val="0000FF"/>
          </w:rPr>
          <w:t>N 358</w:t>
        </w:r>
      </w:hyperlink>
      <w:r>
        <w:t xml:space="preserve">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roofErr w:type="gramEnd"/>
    </w:p>
    <w:p w:rsidR="001F25DF" w:rsidRDefault="001F25DF">
      <w:pPr>
        <w:pStyle w:val="ConsPlusNormal"/>
        <w:spacing w:before="220"/>
        <w:ind w:firstLine="540"/>
        <w:jc w:val="both"/>
      </w:pPr>
      <w:r>
        <w:t xml:space="preserve">Проект частично реализуется за счет средств, предусмотренных государственной программой Ленинградской области "Развитие сельского хозяйства Ленинградской области", ответственным исполнителем которой является комитет по агропромышленному и </w:t>
      </w:r>
      <w:proofErr w:type="spellStart"/>
      <w:r>
        <w:t>рыбохозяйственному</w:t>
      </w:r>
      <w:proofErr w:type="spellEnd"/>
      <w:r>
        <w:t xml:space="preserve"> комплексу Ленинградской области.</w:t>
      </w:r>
    </w:p>
    <w:p w:rsidR="001F25DF" w:rsidRDefault="001F25DF">
      <w:pPr>
        <w:pStyle w:val="ConsPlusNormal"/>
        <w:ind w:firstLine="540"/>
        <w:jc w:val="both"/>
      </w:pPr>
    </w:p>
    <w:p w:rsidR="001F25DF" w:rsidRDefault="001F25DF">
      <w:pPr>
        <w:pStyle w:val="ConsPlusTitle"/>
        <w:ind w:firstLine="540"/>
        <w:jc w:val="both"/>
        <w:outlineLvl w:val="3"/>
      </w:pPr>
      <w:r>
        <w:t>Приоритетный проект "Реконструкция Ленинградского областного центра медицинской реабилитации в г. Коммунар"</w:t>
      </w:r>
    </w:p>
    <w:p w:rsidR="001F25DF" w:rsidRDefault="001F25DF">
      <w:pPr>
        <w:pStyle w:val="ConsPlusNormal"/>
        <w:ind w:firstLine="540"/>
        <w:jc w:val="both"/>
      </w:pPr>
    </w:p>
    <w:p w:rsidR="001F25DF" w:rsidRDefault="001F25DF">
      <w:pPr>
        <w:pStyle w:val="ConsPlusNormal"/>
        <w:ind w:firstLine="540"/>
        <w:jc w:val="both"/>
      </w:pPr>
      <w:r>
        <w:t>Проект предполагает заключение в 2018 году концессионного соглашения о реконструкции объектов недвижимого имущества, расположенных по адресу: Ленинградская область, Гатчинский район, г. Коммунар, ул. Строителей, д. 3, под объе</w:t>
      </w:r>
      <w:proofErr w:type="gramStart"/>
      <w:r>
        <w:t>кт здр</w:t>
      </w:r>
      <w:proofErr w:type="gramEnd"/>
      <w:r>
        <w:t>авоохранения "Ленинградский областной центр медицинской реабилитации" в целях обеспечения охраны здоровья населения и удовлетворения потребности в услугах медицинской реабилитации.</w:t>
      </w:r>
    </w:p>
    <w:p w:rsidR="001F25DF" w:rsidRDefault="001F25DF">
      <w:pPr>
        <w:pStyle w:val="ConsPlusNormal"/>
        <w:ind w:firstLine="540"/>
        <w:jc w:val="both"/>
      </w:pPr>
    </w:p>
    <w:p w:rsidR="001F25DF" w:rsidRDefault="001F25DF">
      <w:pPr>
        <w:pStyle w:val="ConsPlusTitle"/>
        <w:ind w:firstLine="540"/>
        <w:jc w:val="both"/>
        <w:outlineLvl w:val="3"/>
      </w:pPr>
      <w:r>
        <w:t>Приоритетный проект "Строительство областной детской больницы с поликлиникой в г. Сертолово Всеволожского района Ленинградской области. 1 этап - поликлиника"</w:t>
      </w:r>
    </w:p>
    <w:p w:rsidR="001F25DF" w:rsidRDefault="001F25DF">
      <w:pPr>
        <w:pStyle w:val="ConsPlusNormal"/>
        <w:ind w:firstLine="540"/>
        <w:jc w:val="both"/>
      </w:pPr>
    </w:p>
    <w:p w:rsidR="001F25DF" w:rsidRDefault="001F25DF">
      <w:pPr>
        <w:pStyle w:val="ConsPlusNormal"/>
        <w:ind w:firstLine="540"/>
        <w:jc w:val="both"/>
      </w:pPr>
      <w:r>
        <w:lastRenderedPageBreak/>
        <w:t>Проектом предусматривается строительство областной детской больницы на 500 коек круглосуточного стационара и 120 коек дневного стационара с поликлиникой на 850 посещений в смену, соответствующей современным технологическим требованиям, для обслуживания детского населения Ленинградской области.</w:t>
      </w:r>
    </w:p>
    <w:p w:rsidR="001F25DF" w:rsidRDefault="001F25DF">
      <w:pPr>
        <w:pStyle w:val="ConsPlusNormal"/>
        <w:ind w:firstLine="540"/>
        <w:jc w:val="both"/>
      </w:pPr>
    </w:p>
    <w:p w:rsidR="001F25DF" w:rsidRDefault="001F25DF">
      <w:pPr>
        <w:pStyle w:val="ConsPlusTitle"/>
        <w:ind w:firstLine="540"/>
        <w:jc w:val="both"/>
        <w:outlineLvl w:val="3"/>
      </w:pPr>
      <w:r>
        <w:t>Приоритетный проект "Создание онкологического центра. 1 этап - формирование концепции"</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"Мероприятия, направленные на укрепление материально-технической базы учреждений здравоохранения"</w:t>
      </w:r>
    </w:p>
    <w:p w:rsidR="001F25DF" w:rsidRDefault="001F25DF">
      <w:pPr>
        <w:pStyle w:val="ConsPlusNormal"/>
        <w:ind w:firstLine="540"/>
        <w:jc w:val="both"/>
      </w:pPr>
    </w:p>
    <w:p w:rsidR="001F25DF" w:rsidRDefault="001F25DF">
      <w:pPr>
        <w:pStyle w:val="ConsPlusNormal"/>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1F25DF" w:rsidRDefault="001F25DF">
      <w:pPr>
        <w:pStyle w:val="ConsPlusNormal"/>
      </w:pPr>
    </w:p>
    <w:p w:rsidR="001F25DF" w:rsidRDefault="001F25DF">
      <w:pPr>
        <w:pStyle w:val="ConsPlusTitle"/>
        <w:jc w:val="center"/>
        <w:outlineLvl w:val="1"/>
      </w:pPr>
      <w:r>
        <w:t>Подпрограмма</w:t>
      </w:r>
    </w:p>
    <w:p w:rsidR="001F25DF" w:rsidRDefault="001F25DF">
      <w:pPr>
        <w:pStyle w:val="ConsPlusTitle"/>
        <w:jc w:val="center"/>
      </w:pPr>
      <w:r>
        <w:t>"Организация обязательного медицинского страхования граждан</w:t>
      </w:r>
    </w:p>
    <w:p w:rsidR="001F25DF" w:rsidRDefault="001F25DF">
      <w:pPr>
        <w:pStyle w:val="ConsPlusTitle"/>
        <w:jc w:val="center"/>
      </w:pPr>
      <w:r>
        <w:t>Российской Федерации"</w:t>
      </w:r>
    </w:p>
    <w:p w:rsidR="001F25DF" w:rsidRDefault="001F25DF">
      <w:pPr>
        <w:pStyle w:val="ConsPlusNormal"/>
        <w:jc w:val="center"/>
      </w:pPr>
    </w:p>
    <w:p w:rsidR="001F25DF" w:rsidRDefault="001F25DF">
      <w:pPr>
        <w:pStyle w:val="ConsPlusTitle"/>
        <w:jc w:val="center"/>
        <w:outlineLvl w:val="2"/>
      </w:pPr>
      <w:r>
        <w:t>Паспорт Подпрограммы</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F25DF">
        <w:tc>
          <w:tcPr>
            <w:tcW w:w="2835" w:type="dxa"/>
          </w:tcPr>
          <w:p w:rsidR="001F25DF" w:rsidRDefault="001F25DF">
            <w:pPr>
              <w:pStyle w:val="ConsPlusNormal"/>
            </w:pPr>
            <w:r>
              <w:t>Наименование Подпрограммы</w:t>
            </w:r>
          </w:p>
        </w:tc>
        <w:tc>
          <w:tcPr>
            <w:tcW w:w="6236" w:type="dxa"/>
          </w:tcPr>
          <w:p w:rsidR="001F25DF" w:rsidRDefault="001F25DF">
            <w:pPr>
              <w:pStyle w:val="ConsPlusNormal"/>
              <w:jc w:val="both"/>
            </w:pPr>
            <w:r>
              <w:t>"Организация обязательного медицинского страхования граждан Российской Федерации"</w:t>
            </w:r>
          </w:p>
        </w:tc>
      </w:tr>
      <w:tr w:rsidR="001F25DF">
        <w:tc>
          <w:tcPr>
            <w:tcW w:w="2835" w:type="dxa"/>
          </w:tcPr>
          <w:p w:rsidR="001F25DF" w:rsidRDefault="001F25DF">
            <w:pPr>
              <w:pStyle w:val="ConsPlusNormal"/>
            </w:pPr>
            <w:r>
              <w:t>Ответственный исполнитель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Участники Подпрограммы</w:t>
            </w:r>
          </w:p>
        </w:tc>
        <w:tc>
          <w:tcPr>
            <w:tcW w:w="6236" w:type="dxa"/>
          </w:tcPr>
          <w:p w:rsidR="001F25DF" w:rsidRDefault="001F25DF">
            <w:pPr>
              <w:pStyle w:val="ConsPlusNormal"/>
              <w:jc w:val="both"/>
            </w:pPr>
            <w:r>
              <w:t>Комитет по здравоохранению Ленинградской области</w:t>
            </w:r>
          </w:p>
        </w:tc>
      </w:tr>
      <w:tr w:rsidR="001F25DF">
        <w:tc>
          <w:tcPr>
            <w:tcW w:w="2835" w:type="dxa"/>
          </w:tcPr>
          <w:p w:rsidR="001F25DF" w:rsidRDefault="001F25DF">
            <w:pPr>
              <w:pStyle w:val="ConsPlusNormal"/>
            </w:pPr>
            <w:r>
              <w:t>Цели Подпрограммы</w:t>
            </w:r>
          </w:p>
        </w:tc>
        <w:tc>
          <w:tcPr>
            <w:tcW w:w="6236" w:type="dxa"/>
          </w:tcPr>
          <w:p w:rsidR="001F25DF" w:rsidRDefault="001F25DF">
            <w:pPr>
              <w:pStyle w:val="ConsPlusNormal"/>
              <w:jc w:val="both"/>
            </w:pPr>
            <w:r>
              <w:t>Обеспечение оказания медицинской помощи в рамках программы государственных гарантий бесплатного оказания гражданам медицинской помощи</w:t>
            </w:r>
          </w:p>
        </w:tc>
      </w:tr>
      <w:tr w:rsidR="001F25DF">
        <w:tc>
          <w:tcPr>
            <w:tcW w:w="2835" w:type="dxa"/>
          </w:tcPr>
          <w:p w:rsidR="001F25DF" w:rsidRDefault="001F25DF">
            <w:pPr>
              <w:pStyle w:val="ConsPlusNormal"/>
            </w:pPr>
            <w:r>
              <w:t>Задачи Подпрограммы</w:t>
            </w:r>
          </w:p>
        </w:tc>
        <w:tc>
          <w:tcPr>
            <w:tcW w:w="6236" w:type="dxa"/>
          </w:tcPr>
          <w:p w:rsidR="001F25DF" w:rsidRDefault="001F25DF">
            <w:pPr>
              <w:pStyle w:val="ConsPlusNormal"/>
              <w:jc w:val="both"/>
            </w:pPr>
            <w:r>
              <w:t>1. Оплата страховых взносов на обязательное медицинское страхование неработающих граждан за счет средств областного бюджета Ленинградской области.</w:t>
            </w:r>
          </w:p>
          <w:p w:rsidR="001F25DF" w:rsidRDefault="001F25DF">
            <w:pPr>
              <w:pStyle w:val="ConsPlusNormal"/>
              <w:jc w:val="both"/>
            </w:pPr>
            <w: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r>
      <w:tr w:rsidR="001F25DF">
        <w:tc>
          <w:tcPr>
            <w:tcW w:w="2835" w:type="dxa"/>
          </w:tcPr>
          <w:p w:rsidR="001F25DF" w:rsidRDefault="001F25DF">
            <w:pPr>
              <w:pStyle w:val="ConsPlusNormal"/>
            </w:pPr>
            <w:r>
              <w:t>Сроки реализации Подпрограммы</w:t>
            </w:r>
          </w:p>
        </w:tc>
        <w:tc>
          <w:tcPr>
            <w:tcW w:w="6236" w:type="dxa"/>
          </w:tcPr>
          <w:p w:rsidR="001F25DF" w:rsidRDefault="001F25DF">
            <w:pPr>
              <w:pStyle w:val="ConsPlusNormal"/>
              <w:jc w:val="both"/>
            </w:pPr>
            <w:r>
              <w:t>Подпрограмма реализуется в 2018-2024 годах</w:t>
            </w:r>
          </w:p>
        </w:tc>
      </w:tr>
      <w:tr w:rsidR="001F25DF">
        <w:tblPrEx>
          <w:tblBorders>
            <w:insideH w:val="nil"/>
          </w:tblBorders>
        </w:tblPrEx>
        <w:tc>
          <w:tcPr>
            <w:tcW w:w="2835" w:type="dxa"/>
            <w:tcBorders>
              <w:bottom w:val="nil"/>
            </w:tcBorders>
          </w:tcPr>
          <w:p w:rsidR="001F25DF" w:rsidRDefault="001F25DF">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1F25DF" w:rsidRDefault="001F25DF">
            <w:pPr>
              <w:pStyle w:val="ConsPlusNormal"/>
              <w:jc w:val="both"/>
            </w:pPr>
            <w:r>
              <w:t>Финансовое обеспечение Подпрограммы - 74154260,86 тыс. рублей, в том числе:</w:t>
            </w:r>
          </w:p>
          <w:p w:rsidR="001F25DF" w:rsidRDefault="001F25DF">
            <w:pPr>
              <w:pStyle w:val="ConsPlusNormal"/>
              <w:jc w:val="both"/>
            </w:pPr>
            <w:r>
              <w:t>2018 год - 10796583,60 тыс. рублей;</w:t>
            </w:r>
          </w:p>
          <w:p w:rsidR="001F25DF" w:rsidRDefault="001F25DF">
            <w:pPr>
              <w:pStyle w:val="ConsPlusNormal"/>
              <w:jc w:val="both"/>
            </w:pPr>
            <w:r>
              <w:t>2019 год - 10295492,90 тыс. рублей;</w:t>
            </w:r>
          </w:p>
          <w:p w:rsidR="001F25DF" w:rsidRDefault="001F25DF">
            <w:pPr>
              <w:pStyle w:val="ConsPlusNormal"/>
              <w:jc w:val="both"/>
            </w:pPr>
            <w:r>
              <w:t>2020 год - 10102924,30 тыс. рублей;</w:t>
            </w:r>
          </w:p>
          <w:p w:rsidR="001F25DF" w:rsidRDefault="001F25DF">
            <w:pPr>
              <w:pStyle w:val="ConsPlusNormal"/>
              <w:jc w:val="both"/>
            </w:pPr>
            <w:r>
              <w:t>2021 год - 10116478,10 тыс. рублей;</w:t>
            </w:r>
          </w:p>
          <w:p w:rsidR="001F25DF" w:rsidRDefault="001F25DF">
            <w:pPr>
              <w:pStyle w:val="ConsPlusNormal"/>
              <w:jc w:val="both"/>
            </w:pPr>
            <w:r>
              <w:lastRenderedPageBreak/>
              <w:t>2022 год - 10521137,22 тыс. рублей;</w:t>
            </w:r>
          </w:p>
          <w:p w:rsidR="001F25DF" w:rsidRDefault="001F25DF">
            <w:pPr>
              <w:pStyle w:val="ConsPlusNormal"/>
              <w:jc w:val="both"/>
            </w:pPr>
            <w:r>
              <w:t>2023 год - 10941982,71 тыс. рублей;</w:t>
            </w:r>
          </w:p>
          <w:p w:rsidR="001F25DF" w:rsidRDefault="001F25DF">
            <w:pPr>
              <w:pStyle w:val="ConsPlusNormal"/>
              <w:jc w:val="both"/>
            </w:pPr>
            <w:r>
              <w:t>2024 год - 11379662,02 тыс. рублей</w:t>
            </w:r>
          </w:p>
        </w:tc>
      </w:tr>
      <w:tr w:rsidR="001F25DF">
        <w:tblPrEx>
          <w:tblBorders>
            <w:insideH w:val="nil"/>
          </w:tblBorders>
        </w:tblPrEx>
        <w:tc>
          <w:tcPr>
            <w:tcW w:w="9071" w:type="dxa"/>
            <w:gridSpan w:val="2"/>
            <w:tcBorders>
              <w:top w:val="nil"/>
            </w:tcBorders>
          </w:tcPr>
          <w:p w:rsidR="001F25DF" w:rsidRDefault="001F25DF">
            <w:pPr>
              <w:pStyle w:val="ConsPlusNormal"/>
              <w:jc w:val="both"/>
            </w:pPr>
            <w:r>
              <w:lastRenderedPageBreak/>
              <w:t xml:space="preserve">(в ред. </w:t>
            </w:r>
            <w:hyperlink r:id="rId37" w:history="1">
              <w:r>
                <w:rPr>
                  <w:color w:val="0000FF"/>
                </w:rPr>
                <w:t>Постановления</w:t>
              </w:r>
            </w:hyperlink>
            <w:r>
              <w:t xml:space="preserve"> Правительства Ленинградской области от 29.12.2018 N 559)</w:t>
            </w:r>
          </w:p>
        </w:tc>
      </w:tr>
      <w:tr w:rsidR="001F25DF">
        <w:tc>
          <w:tcPr>
            <w:tcW w:w="2835" w:type="dxa"/>
          </w:tcPr>
          <w:p w:rsidR="001F25DF" w:rsidRDefault="001F25DF">
            <w:pPr>
              <w:pStyle w:val="ConsPlusNormal"/>
            </w:pPr>
            <w:r>
              <w:t>Ожидаемые результаты реализации Подпрограммы</w:t>
            </w:r>
          </w:p>
        </w:tc>
        <w:tc>
          <w:tcPr>
            <w:tcW w:w="6236" w:type="dxa"/>
          </w:tcPr>
          <w:p w:rsidR="001F25DF" w:rsidRDefault="001F25DF">
            <w:pPr>
              <w:pStyle w:val="ConsPlusNormal"/>
              <w:jc w:val="both"/>
            </w:pPr>
            <w:r>
              <w:t>1. Оплата страховых взносов за неработающих граждан Ленинградской области - 100 проц.</w:t>
            </w:r>
          </w:p>
          <w:p w:rsidR="001F25DF" w:rsidRDefault="001F25DF">
            <w:pPr>
              <w:pStyle w:val="ConsPlusNormal"/>
              <w:jc w:val="both"/>
            </w:pPr>
            <w: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 - 100 проц.</w:t>
            </w:r>
          </w:p>
        </w:tc>
      </w:tr>
    </w:tbl>
    <w:p w:rsidR="001F25DF" w:rsidRDefault="001F25DF">
      <w:pPr>
        <w:pStyle w:val="ConsPlusNormal"/>
        <w:ind w:firstLine="540"/>
        <w:jc w:val="both"/>
      </w:pPr>
    </w:p>
    <w:p w:rsidR="001F25DF" w:rsidRDefault="001F25DF">
      <w:pPr>
        <w:pStyle w:val="ConsPlusTitle"/>
        <w:jc w:val="center"/>
        <w:outlineLvl w:val="2"/>
      </w:pPr>
      <w:r>
        <w:t>Обоснование целей, задач и ожидаемых результатов</w:t>
      </w:r>
    </w:p>
    <w:p w:rsidR="001F25DF" w:rsidRDefault="001F25DF">
      <w:pPr>
        <w:pStyle w:val="ConsPlusTitle"/>
        <w:jc w:val="center"/>
      </w:pPr>
      <w:r>
        <w:t>Подпрограммы</w:t>
      </w:r>
    </w:p>
    <w:p w:rsidR="001F25DF" w:rsidRDefault="001F25DF">
      <w:pPr>
        <w:pStyle w:val="ConsPlusNormal"/>
        <w:ind w:firstLine="540"/>
        <w:jc w:val="both"/>
      </w:pPr>
    </w:p>
    <w:p w:rsidR="001F25DF" w:rsidRDefault="001F25DF">
      <w:pPr>
        <w:pStyle w:val="ConsPlusNormal"/>
        <w:ind w:firstLine="540"/>
        <w:jc w:val="both"/>
      </w:pPr>
      <w:r>
        <w:t>Необходимость обеспечения при наступлении страхового случая гарантий бесплатного оказания медицинской помощи неработающему населению Ленинградской области и застрахованному населению Ленинградской области по страховым случаям, установленным базовой программой обязательного медицинского страхования.</w:t>
      </w:r>
    </w:p>
    <w:p w:rsidR="001F25DF" w:rsidRDefault="001F25DF">
      <w:pPr>
        <w:pStyle w:val="ConsPlusNormal"/>
        <w:spacing w:before="220"/>
        <w:ind w:firstLine="540"/>
        <w:jc w:val="both"/>
      </w:pPr>
      <w:r>
        <w:t>Необходимость оплаты страховых взносов на обязательное медицинское страхование неработающих граждан за счет средств областного бюджета Ленинградской области.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w:t>
      </w:r>
    </w:p>
    <w:p w:rsidR="001F25DF" w:rsidRDefault="001F25DF">
      <w:pPr>
        <w:pStyle w:val="ConsPlusNormal"/>
        <w:spacing w:before="220"/>
        <w:ind w:firstLine="540"/>
        <w:jc w:val="both"/>
      </w:pPr>
      <w:r>
        <w:t>Целью Подпрограммы является обеспечение оказания медицинской помощи в рамках программы государственных гарантий бесплатного оказания гражданам медицинской помощи.</w:t>
      </w:r>
    </w:p>
    <w:p w:rsidR="001F25DF" w:rsidRDefault="001F25DF">
      <w:pPr>
        <w:pStyle w:val="ConsPlusNormal"/>
        <w:spacing w:before="220"/>
        <w:ind w:firstLine="540"/>
        <w:jc w:val="both"/>
      </w:pPr>
      <w:r>
        <w:t>Для достижения поставленной цели необходимо решить следующие задачи:</w:t>
      </w:r>
    </w:p>
    <w:p w:rsidR="001F25DF" w:rsidRDefault="001F25DF">
      <w:pPr>
        <w:pStyle w:val="ConsPlusNormal"/>
        <w:spacing w:before="220"/>
        <w:ind w:firstLine="540"/>
        <w:jc w:val="both"/>
      </w:pPr>
      <w:r>
        <w:t>1) оплата страховых взносов на обязательное медицинское страхование неработающего населения граждан за счет средств областного бюджета Ленинградской области;</w:t>
      </w:r>
    </w:p>
    <w:p w:rsidR="001F25DF" w:rsidRDefault="001F25DF">
      <w:pPr>
        <w:pStyle w:val="ConsPlusNormal"/>
        <w:spacing w:before="220"/>
        <w:ind w:firstLine="540"/>
        <w:jc w:val="both"/>
      </w:pPr>
      <w: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w:t>
      </w:r>
    </w:p>
    <w:p w:rsidR="001F25DF" w:rsidRDefault="001F25DF">
      <w:pPr>
        <w:pStyle w:val="ConsPlusNormal"/>
        <w:spacing w:before="220"/>
        <w:ind w:firstLine="540"/>
        <w:jc w:val="both"/>
      </w:pPr>
      <w:r>
        <w:t>Ожидаемые результаты реализации Подпрограммы:</w:t>
      </w:r>
    </w:p>
    <w:p w:rsidR="001F25DF" w:rsidRDefault="001F25DF">
      <w:pPr>
        <w:pStyle w:val="ConsPlusNormal"/>
        <w:spacing w:before="220"/>
        <w:ind w:firstLine="540"/>
        <w:jc w:val="both"/>
      </w:pPr>
      <w:r>
        <w:t>1) оплата страховых взносов за неработающих граждан Ленинградской области - 100 проц.;</w:t>
      </w:r>
    </w:p>
    <w:p w:rsidR="001F25DF" w:rsidRDefault="001F25DF">
      <w:pPr>
        <w:pStyle w:val="ConsPlusNormal"/>
        <w:spacing w:before="220"/>
        <w:ind w:firstLine="540"/>
        <w:jc w:val="both"/>
      </w:pPr>
      <w: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 - 100 проц.</w:t>
      </w:r>
    </w:p>
    <w:p w:rsidR="001F25DF" w:rsidRDefault="001F25DF">
      <w:pPr>
        <w:pStyle w:val="ConsPlusNormal"/>
      </w:pPr>
    </w:p>
    <w:p w:rsidR="001F25DF" w:rsidRDefault="001F25DF">
      <w:pPr>
        <w:pStyle w:val="ConsPlusTitle"/>
        <w:jc w:val="center"/>
        <w:outlineLvl w:val="2"/>
      </w:pPr>
      <w:r>
        <w:t>Характеристика основных мероприятий Подпрограммы</w:t>
      </w:r>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"Обеспечение обязательного медицинского страхования неработающего населения Ленинградской области"</w:t>
      </w:r>
    </w:p>
    <w:p w:rsidR="001F25DF" w:rsidRDefault="001F25DF">
      <w:pPr>
        <w:pStyle w:val="ConsPlusNormal"/>
        <w:ind w:firstLine="540"/>
        <w:jc w:val="both"/>
      </w:pPr>
    </w:p>
    <w:p w:rsidR="001F25DF" w:rsidRDefault="001F25DF">
      <w:pPr>
        <w:pStyle w:val="ConsPlusNormal"/>
        <w:ind w:firstLine="540"/>
        <w:jc w:val="both"/>
      </w:pPr>
      <w:proofErr w:type="gramStart"/>
      <w:r>
        <w:t xml:space="preserve">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осуществляется в соответствии с федеральными </w:t>
      </w:r>
      <w:r>
        <w:lastRenderedPageBreak/>
        <w:t xml:space="preserve">законами от 21 ноября 2011 года </w:t>
      </w:r>
      <w:hyperlink r:id="rId38" w:history="1">
        <w:r>
          <w:rPr>
            <w:color w:val="0000FF"/>
          </w:rPr>
          <w:t>N 323-ФЗ</w:t>
        </w:r>
      </w:hyperlink>
      <w:r>
        <w:t xml:space="preserve"> "Об основах охраны здоровья граждан в Российской Федерации" и от 29 ноября 2010 года </w:t>
      </w:r>
      <w:hyperlink r:id="rId39" w:history="1">
        <w:r>
          <w:rPr>
            <w:color w:val="0000FF"/>
          </w:rPr>
          <w:t>N 326-ФЗ</w:t>
        </w:r>
      </w:hyperlink>
      <w:r>
        <w:t xml:space="preserve"> "Об обязательном медицинском страховании в Российской Федерации".</w:t>
      </w:r>
      <w:proofErr w:type="gramEnd"/>
    </w:p>
    <w:p w:rsidR="001F25DF" w:rsidRDefault="001F25DF">
      <w:pPr>
        <w:pStyle w:val="ConsPlusNormal"/>
        <w:spacing w:before="220"/>
        <w:ind w:firstLine="540"/>
        <w:jc w:val="both"/>
      </w:pPr>
      <w:proofErr w:type="gramStart"/>
      <w:r>
        <w:t xml:space="preserve">Размер страхового взноса на обязательное медицинское страхование неработающего населения определяется в порядке, установленном Федеральным </w:t>
      </w:r>
      <w:hyperlink r:id="rId4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с учетом численности неработающего населения Ленинградской области (на 1 апреля 2017 года численность неработающего населения составила 800633 человека).</w:t>
      </w:r>
      <w:proofErr w:type="gramEnd"/>
    </w:p>
    <w:p w:rsidR="001F25DF" w:rsidRDefault="001F25DF">
      <w:pPr>
        <w:pStyle w:val="ConsPlusNormal"/>
        <w:ind w:firstLine="540"/>
        <w:jc w:val="both"/>
      </w:pPr>
    </w:p>
    <w:p w:rsidR="001F25DF" w:rsidRDefault="001F25DF">
      <w:pPr>
        <w:pStyle w:val="ConsPlusTitle"/>
        <w:ind w:firstLine="540"/>
        <w:jc w:val="both"/>
        <w:outlineLvl w:val="3"/>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p w:rsidR="001F25DF" w:rsidRDefault="001F25DF">
      <w:pPr>
        <w:pStyle w:val="ConsPlusNormal"/>
        <w:ind w:firstLine="540"/>
        <w:jc w:val="both"/>
      </w:pPr>
    </w:p>
    <w:p w:rsidR="001F25DF" w:rsidRDefault="001F25DF">
      <w:pPr>
        <w:pStyle w:val="ConsPlusNormal"/>
        <w:ind w:firstLine="540"/>
        <w:jc w:val="both"/>
      </w:pPr>
      <w:proofErr w:type="gramStart"/>
      <w:r>
        <w:t xml:space="preserve">В соответствии с </w:t>
      </w:r>
      <w:hyperlink r:id="rId41" w:history="1">
        <w:r>
          <w:rPr>
            <w:color w:val="0000FF"/>
          </w:rPr>
          <w:t>частью 4 статьи 36</w:t>
        </w:r>
      </w:hyperlink>
      <w:r>
        <w:t xml:space="preserve"> Федерального закона от 29 ноября 2010 года N 326-ФЗ "Об обязательном медицинском страховании в Российской Федерации"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w:t>
      </w:r>
      <w:proofErr w:type="gramStart"/>
      <w:r>
        <w:t>в дополнение к установленным базовой программой обязательного медицинского страхования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F25DF" w:rsidRDefault="001F25DF">
      <w:pPr>
        <w:pStyle w:val="ConsPlusNormal"/>
        <w:spacing w:before="220"/>
        <w:ind w:firstLine="540"/>
        <w:jc w:val="both"/>
      </w:pPr>
      <w:r>
        <w:t xml:space="preserve">В соответствии с </w:t>
      </w:r>
      <w:hyperlink r:id="rId42" w:history="1">
        <w:r>
          <w:rPr>
            <w:color w:val="0000FF"/>
          </w:rPr>
          <w:t>частью 7 статьи 35</w:t>
        </w:r>
      </w:hyperlink>
      <w:r>
        <w:t xml:space="preserve"> указанного Федерального закона структура тарифа на оплату медицинской помощи включает в себя в числе прочих расходы на заработную плату, начисления на оплату труда, прочие выплаты, транспортные услуги.</w:t>
      </w:r>
    </w:p>
    <w:p w:rsidR="001F25DF" w:rsidRDefault="001F25DF">
      <w:pPr>
        <w:pStyle w:val="ConsPlusNormal"/>
        <w:spacing w:before="220"/>
        <w:ind w:firstLine="540"/>
        <w:jc w:val="both"/>
      </w:pPr>
      <w:proofErr w:type="gramStart"/>
      <w:r>
        <w:t xml:space="preserve">Реализация данного мероприятия позволит обеспечить выполнение </w:t>
      </w:r>
      <w:hyperlink r:id="rId43"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в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w:t>
      </w:r>
      <w:proofErr w:type="gramEnd"/>
      <w:r>
        <w:t xml:space="preserve"> в соответствующем регионе, а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а также поддержания достигнутого соотношения средней заработной платы медицинского персонала и средней заработной платы по субъекту Российской Федерации в 2019 и 2020 годах.</w:t>
      </w:r>
    </w:p>
    <w:p w:rsidR="001F25DF" w:rsidRDefault="001F25DF">
      <w:pPr>
        <w:pStyle w:val="ConsPlusNormal"/>
        <w:spacing w:before="220"/>
        <w:ind w:firstLine="540"/>
        <w:jc w:val="both"/>
      </w:pPr>
      <w:r>
        <w:t>Дополнительное финансовое обеспечение скорой медицинской помощи в части расходов на приобретение транспортных услуг позволит обеспечить участие в проекте "Новая неотложная и скорая помощь" на территории Ленинградской области.</w:t>
      </w:r>
    </w:p>
    <w:p w:rsidR="001F25DF" w:rsidRDefault="001F25DF">
      <w:pPr>
        <w:pStyle w:val="ConsPlusNormal"/>
        <w:spacing w:before="220"/>
        <w:ind w:firstLine="540"/>
        <w:jc w:val="both"/>
      </w:pPr>
      <w: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w:t>
      </w:r>
    </w:p>
    <w:p w:rsidR="001F25DF" w:rsidRDefault="001F25DF">
      <w:pPr>
        <w:pStyle w:val="ConsPlusNormal"/>
        <w:spacing w:before="220"/>
        <w:ind w:firstLine="540"/>
        <w:jc w:val="both"/>
      </w:pPr>
      <w:r>
        <w:lastRenderedPageBreak/>
        <w:t xml:space="preserve">на специализированную медицинскую помощь, оказываемую в стационарных условиях, с установлением дополнительного объема страхового обеспечения на 2017-2020 годы 4320 случаев госпитализации ежегодно (на сохранение коечного фонда </w:t>
      </w:r>
      <w:proofErr w:type="gramStart"/>
      <w:r>
        <w:t>в</w:t>
      </w:r>
      <w:proofErr w:type="gramEnd"/>
      <w:r>
        <w:t xml:space="preserve"> </w:t>
      </w:r>
      <w:proofErr w:type="gramStart"/>
      <w:r>
        <w:t>Бокситогорском</w:t>
      </w:r>
      <w:proofErr w:type="gramEnd"/>
      <w:r>
        <w:t xml:space="preserve">, </w:t>
      </w:r>
      <w:proofErr w:type="spellStart"/>
      <w:r>
        <w:t>Лодейнопольском</w:t>
      </w:r>
      <w:proofErr w:type="spellEnd"/>
      <w:r>
        <w:t xml:space="preserve"> и </w:t>
      </w:r>
      <w:proofErr w:type="spellStart"/>
      <w:r>
        <w:t>Подпорожском</w:t>
      </w:r>
      <w:proofErr w:type="spellEnd"/>
      <w:r>
        <w:t xml:space="preserve"> районах);</w:t>
      </w:r>
    </w:p>
    <w:p w:rsidR="001F25DF" w:rsidRDefault="001F25DF">
      <w:pPr>
        <w:pStyle w:val="ConsPlusNormal"/>
        <w:spacing w:before="220"/>
        <w:ind w:firstLine="540"/>
        <w:jc w:val="both"/>
      </w:pPr>
      <w:r>
        <w:t xml:space="preserve">на дополнительное финансовое обеспечение по страховым случаям, установленным базовой программой обязательного медицинского страхования в целях установления повышающего коэффициента к тарифу обязательного медицинского страхования для территорий с меньшей плотностью населения, - в медицинские организации </w:t>
      </w:r>
      <w:proofErr w:type="spellStart"/>
      <w:r>
        <w:t>Бокситогорского</w:t>
      </w:r>
      <w:proofErr w:type="spellEnd"/>
      <w:r>
        <w:t xml:space="preserve">, </w:t>
      </w:r>
      <w:proofErr w:type="spellStart"/>
      <w:r>
        <w:t>Волосовского</w:t>
      </w:r>
      <w:proofErr w:type="spellEnd"/>
      <w:r>
        <w:t xml:space="preserve">, </w:t>
      </w:r>
      <w:proofErr w:type="spellStart"/>
      <w:r>
        <w:t>Лодейнопольского</w:t>
      </w:r>
      <w:proofErr w:type="spellEnd"/>
      <w:r>
        <w:t xml:space="preserve">, </w:t>
      </w:r>
      <w:proofErr w:type="spellStart"/>
      <w:r>
        <w:t>Подпорожского</w:t>
      </w:r>
      <w:proofErr w:type="spellEnd"/>
      <w:r>
        <w:t xml:space="preserve"> и </w:t>
      </w:r>
      <w:proofErr w:type="spellStart"/>
      <w:r>
        <w:t>Сланцевского</w:t>
      </w:r>
      <w:proofErr w:type="spellEnd"/>
      <w:r>
        <w:t xml:space="preserve"> районов (менее 20 человек на 1 кв. км), имеющие численность застрахованного населения менее 50 тысяч человек и </w:t>
      </w:r>
      <w:proofErr w:type="gramStart"/>
      <w:r>
        <w:t>оказывающие</w:t>
      </w:r>
      <w:proofErr w:type="gramEnd"/>
      <w:r>
        <w:t xml:space="preserve"> в том числе специализированную медицинскую помощь.</w:t>
      </w: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jc w:val="right"/>
        <w:outlineLvl w:val="1"/>
      </w:pPr>
      <w:r>
        <w:t>Приложение 1</w:t>
      </w:r>
    </w:p>
    <w:p w:rsidR="001F25DF" w:rsidRDefault="001F25DF">
      <w:pPr>
        <w:pStyle w:val="ConsPlusNormal"/>
        <w:jc w:val="right"/>
      </w:pPr>
      <w:r>
        <w:t>к Программе...</w:t>
      </w:r>
    </w:p>
    <w:p w:rsidR="001F25DF" w:rsidRDefault="001F25DF">
      <w:pPr>
        <w:pStyle w:val="ConsPlusNormal"/>
      </w:pPr>
    </w:p>
    <w:p w:rsidR="001F25DF" w:rsidRDefault="001F25DF">
      <w:pPr>
        <w:pStyle w:val="ConsPlusTitle"/>
        <w:jc w:val="center"/>
      </w:pPr>
      <w:r>
        <w:t>СТРУКТУРА</w:t>
      </w:r>
    </w:p>
    <w:p w:rsidR="001F25DF" w:rsidRDefault="001F25DF">
      <w:pPr>
        <w:pStyle w:val="ConsPlusTitle"/>
        <w:jc w:val="center"/>
      </w:pPr>
      <w:r>
        <w:t>ГОСУДАРСТВЕННОЙ ПРОГРАММЫ ЛЕНИНГРАДСКОЙ ОБЛАСТИ</w:t>
      </w:r>
    </w:p>
    <w:p w:rsidR="001F25DF" w:rsidRDefault="001F25DF">
      <w:pPr>
        <w:pStyle w:val="ConsPlusTitle"/>
        <w:jc w:val="center"/>
      </w:pPr>
      <w:r>
        <w:t>"РАЗВИТИЕ ЗДРАВООХРАНЕНИЯ В ЛЕНИНГРАДСКОЙ ОБЛАСТИ"</w:t>
      </w:r>
    </w:p>
    <w:p w:rsidR="001F25DF" w:rsidRDefault="001F2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25DF">
        <w:trPr>
          <w:jc w:val="center"/>
        </w:trPr>
        <w:tc>
          <w:tcPr>
            <w:tcW w:w="9294" w:type="dxa"/>
            <w:tcBorders>
              <w:top w:val="nil"/>
              <w:left w:val="single" w:sz="24" w:space="0" w:color="CED3F1"/>
              <w:bottom w:val="nil"/>
              <w:right w:val="single" w:sz="24" w:space="0" w:color="F4F3F8"/>
            </w:tcBorders>
            <w:shd w:val="clear" w:color="auto" w:fill="F4F3F8"/>
          </w:tcPr>
          <w:p w:rsidR="001F25DF" w:rsidRDefault="001F25DF">
            <w:pPr>
              <w:pStyle w:val="ConsPlusNormal"/>
              <w:jc w:val="center"/>
            </w:pPr>
            <w:r>
              <w:rPr>
                <w:color w:val="392C69"/>
              </w:rPr>
              <w:t>Список изменяющих документов</w:t>
            </w:r>
          </w:p>
          <w:p w:rsidR="001F25DF" w:rsidRDefault="001F25DF">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Правительства Ленинградской области</w:t>
            </w:r>
            <w:proofErr w:type="gramEnd"/>
          </w:p>
          <w:p w:rsidR="001F25DF" w:rsidRDefault="001F25DF">
            <w:pPr>
              <w:pStyle w:val="ConsPlusNormal"/>
              <w:jc w:val="center"/>
            </w:pPr>
            <w:r>
              <w:rPr>
                <w:color w:val="392C69"/>
              </w:rPr>
              <w:t>от 29.12.2018 N 559)</w:t>
            </w:r>
          </w:p>
        </w:tc>
      </w:tr>
    </w:tbl>
    <w:p w:rsidR="001F25DF" w:rsidRDefault="001F25DF">
      <w:pPr>
        <w:pStyle w:val="ConsPlusNormal"/>
      </w:pPr>
    </w:p>
    <w:p w:rsidR="001F25DF" w:rsidRDefault="001F25DF">
      <w:pPr>
        <w:pStyle w:val="ConsPlusNormal"/>
        <w:jc w:val="center"/>
        <w:outlineLvl w:val="2"/>
      </w:pPr>
      <w:r>
        <w:t xml:space="preserve">Часть 1. Перечень основных мероприятий </w:t>
      </w:r>
      <w:proofErr w:type="gramStart"/>
      <w:r>
        <w:t>государственной</w:t>
      </w:r>
      <w:proofErr w:type="gramEnd"/>
    </w:p>
    <w:p w:rsidR="001F25DF" w:rsidRDefault="001F25DF">
      <w:pPr>
        <w:pStyle w:val="ConsPlusNormal"/>
        <w:jc w:val="center"/>
      </w:pPr>
      <w:r>
        <w:t>программы Ленинградской области "Развитие здравоохранения</w:t>
      </w:r>
    </w:p>
    <w:p w:rsidR="001F25DF" w:rsidRDefault="001F25DF">
      <w:pPr>
        <w:pStyle w:val="ConsPlusNormal"/>
        <w:jc w:val="center"/>
      </w:pPr>
      <w:r>
        <w:t>в Ленинградской области"</w:t>
      </w:r>
    </w:p>
    <w:p w:rsidR="001F25DF" w:rsidRDefault="001F25DF">
      <w:pPr>
        <w:pStyle w:val="ConsPlusNormal"/>
      </w:pPr>
    </w:p>
    <w:p w:rsidR="001F25DF" w:rsidRDefault="001F25DF">
      <w:pPr>
        <w:sectPr w:rsidR="001F25DF" w:rsidSect="00B75B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061"/>
        <w:gridCol w:w="2948"/>
        <w:gridCol w:w="2948"/>
      </w:tblGrid>
      <w:tr w:rsidR="001F25DF">
        <w:tc>
          <w:tcPr>
            <w:tcW w:w="567" w:type="dxa"/>
          </w:tcPr>
          <w:p w:rsidR="001F25DF" w:rsidRDefault="001F25DF">
            <w:pPr>
              <w:pStyle w:val="ConsPlusNormal"/>
              <w:jc w:val="center"/>
            </w:pPr>
            <w:r>
              <w:lastRenderedPageBreak/>
              <w:t xml:space="preserve">N </w:t>
            </w:r>
            <w:proofErr w:type="gramStart"/>
            <w:r>
              <w:t>п</w:t>
            </w:r>
            <w:proofErr w:type="gramEnd"/>
            <w:r>
              <w:t>/п</w:t>
            </w:r>
          </w:p>
        </w:tc>
        <w:tc>
          <w:tcPr>
            <w:tcW w:w="2778" w:type="dxa"/>
          </w:tcPr>
          <w:p w:rsidR="001F25DF" w:rsidRDefault="001F25DF">
            <w:pPr>
              <w:pStyle w:val="ConsPlusNormal"/>
              <w:jc w:val="center"/>
            </w:pPr>
            <w:r>
              <w:t>Наименование подпрограммы, основного мероприятия</w:t>
            </w:r>
          </w:p>
        </w:tc>
        <w:tc>
          <w:tcPr>
            <w:tcW w:w="3061" w:type="dxa"/>
          </w:tcPr>
          <w:p w:rsidR="001F25DF" w:rsidRDefault="001F25DF">
            <w:pPr>
              <w:pStyle w:val="ConsPlusNormal"/>
              <w:jc w:val="center"/>
            </w:pPr>
            <w:r>
              <w:t>Показатели государственной программы (подпрограммы)</w:t>
            </w:r>
          </w:p>
        </w:tc>
        <w:tc>
          <w:tcPr>
            <w:tcW w:w="2948" w:type="dxa"/>
          </w:tcPr>
          <w:p w:rsidR="001F25DF" w:rsidRDefault="001F25DF">
            <w:pPr>
              <w:pStyle w:val="ConsPlusNormal"/>
              <w:jc w:val="center"/>
            </w:pPr>
            <w:r>
              <w:t>Задачи государственной программы (подпрограммы)</w:t>
            </w:r>
          </w:p>
        </w:tc>
        <w:tc>
          <w:tcPr>
            <w:tcW w:w="2948" w:type="dxa"/>
          </w:tcPr>
          <w:p w:rsidR="001F25DF" w:rsidRDefault="001F25DF">
            <w:pPr>
              <w:pStyle w:val="ConsPlusNormal"/>
              <w:jc w:val="center"/>
            </w:pPr>
            <w:r>
              <w:t xml:space="preserve">Цели (задачи) Плана мероприятий по реализации </w:t>
            </w:r>
            <w:hyperlink r:id="rId45"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1F25DF">
        <w:tc>
          <w:tcPr>
            <w:tcW w:w="567" w:type="dxa"/>
          </w:tcPr>
          <w:p w:rsidR="001F25DF" w:rsidRDefault="001F25DF">
            <w:pPr>
              <w:pStyle w:val="ConsPlusNormal"/>
              <w:jc w:val="center"/>
            </w:pPr>
            <w:r>
              <w:t>1</w:t>
            </w:r>
          </w:p>
        </w:tc>
        <w:tc>
          <w:tcPr>
            <w:tcW w:w="2778" w:type="dxa"/>
          </w:tcPr>
          <w:p w:rsidR="001F25DF" w:rsidRDefault="001F25DF">
            <w:pPr>
              <w:pStyle w:val="ConsPlusNormal"/>
              <w:jc w:val="center"/>
            </w:pPr>
            <w:r>
              <w:t>2</w:t>
            </w:r>
          </w:p>
        </w:tc>
        <w:tc>
          <w:tcPr>
            <w:tcW w:w="3061" w:type="dxa"/>
          </w:tcPr>
          <w:p w:rsidR="001F25DF" w:rsidRDefault="001F25DF">
            <w:pPr>
              <w:pStyle w:val="ConsPlusNormal"/>
              <w:jc w:val="center"/>
            </w:pPr>
            <w:r>
              <w:t>3</w:t>
            </w:r>
          </w:p>
        </w:tc>
        <w:tc>
          <w:tcPr>
            <w:tcW w:w="2948" w:type="dxa"/>
          </w:tcPr>
          <w:p w:rsidR="001F25DF" w:rsidRDefault="001F25DF">
            <w:pPr>
              <w:pStyle w:val="ConsPlusNormal"/>
              <w:jc w:val="center"/>
            </w:pPr>
            <w:r>
              <w:t>4</w:t>
            </w:r>
          </w:p>
        </w:tc>
        <w:tc>
          <w:tcPr>
            <w:tcW w:w="2948" w:type="dxa"/>
          </w:tcPr>
          <w:p w:rsidR="001F25DF" w:rsidRDefault="001F25DF">
            <w:pPr>
              <w:pStyle w:val="ConsPlusNormal"/>
              <w:jc w:val="center"/>
            </w:pPr>
            <w:r>
              <w:t>5</w:t>
            </w:r>
          </w:p>
        </w:tc>
      </w:tr>
      <w:tr w:rsidR="001F25DF">
        <w:tc>
          <w:tcPr>
            <w:tcW w:w="567" w:type="dxa"/>
          </w:tcPr>
          <w:p w:rsidR="001F25DF" w:rsidRDefault="001F25DF">
            <w:pPr>
              <w:pStyle w:val="ConsPlusNormal"/>
              <w:jc w:val="center"/>
            </w:pPr>
            <w:r>
              <w:t>1</w:t>
            </w:r>
          </w:p>
        </w:tc>
        <w:tc>
          <w:tcPr>
            <w:tcW w:w="2778" w:type="dxa"/>
          </w:tcPr>
          <w:p w:rsidR="001F25DF" w:rsidRDefault="001F25DF">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3061" w:type="dxa"/>
          </w:tcPr>
          <w:p w:rsidR="001F25DF" w:rsidRDefault="001F25DF">
            <w:pPr>
              <w:pStyle w:val="ConsPlusNormal"/>
            </w:pPr>
            <w:r>
              <w:t>Общая смертность населения, ожидаемая продолжительность жизни при рождении;</w:t>
            </w:r>
          </w:p>
          <w:p w:rsidR="001F25DF" w:rsidRDefault="001F25DF">
            <w:pPr>
              <w:pStyle w:val="ConsPlusNormal"/>
            </w:pPr>
            <w:r>
              <w:t>смертность от болезней системы кровообращения;</w:t>
            </w:r>
          </w:p>
          <w:p w:rsidR="001F25DF" w:rsidRDefault="001F25DF">
            <w:pPr>
              <w:pStyle w:val="ConsPlusNormal"/>
            </w:pPr>
            <w:r>
              <w:t>смертность от туберкулеза;</w:t>
            </w:r>
          </w:p>
          <w:p w:rsidR="001F25DF" w:rsidRDefault="001F25DF">
            <w:pPr>
              <w:pStyle w:val="ConsPlusNormal"/>
            </w:pPr>
            <w:r>
              <w:t>младенческая смертность</w:t>
            </w:r>
          </w:p>
        </w:tc>
        <w:tc>
          <w:tcPr>
            <w:tcW w:w="2948" w:type="dxa"/>
          </w:tcPr>
          <w:p w:rsidR="001F25DF" w:rsidRDefault="001F25DF">
            <w:pPr>
              <w:pStyle w:val="ConsPlusNormal"/>
            </w:pPr>
            <w:r>
              <w:t>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tc>
        <w:tc>
          <w:tcPr>
            <w:tcW w:w="2948" w:type="dxa"/>
          </w:tcPr>
          <w:p w:rsidR="001F25DF" w:rsidRDefault="001F25DF">
            <w:pPr>
              <w:pStyle w:val="ConsPlusNormal"/>
            </w:pPr>
            <w:r>
              <w:t>Обеспечение доступности медицинской помощи;</w:t>
            </w:r>
          </w:p>
          <w:p w:rsidR="001F25DF" w:rsidRDefault="001F25DF">
            <w:pPr>
              <w:pStyle w:val="ConsPlusNormal"/>
            </w:pPr>
            <w:r>
              <w:t>обеспечение качества организации медицинской помощи;</w:t>
            </w:r>
          </w:p>
          <w:p w:rsidR="001F25DF" w:rsidRDefault="001F25DF">
            <w:pPr>
              <w:pStyle w:val="ConsPlusNormal"/>
            </w:pPr>
            <w:r>
              <w:t>формирование здорового образа жизни, сокращение потребления алкоголя, табака</w:t>
            </w:r>
          </w:p>
        </w:tc>
      </w:tr>
      <w:tr w:rsidR="001F25DF">
        <w:tc>
          <w:tcPr>
            <w:tcW w:w="567" w:type="dxa"/>
          </w:tcPr>
          <w:p w:rsidR="001F25DF" w:rsidRDefault="001F25DF">
            <w:pPr>
              <w:pStyle w:val="ConsPlusNormal"/>
              <w:jc w:val="center"/>
            </w:pPr>
            <w:r>
              <w:t>1.1</w:t>
            </w:r>
          </w:p>
        </w:tc>
        <w:tc>
          <w:tcPr>
            <w:tcW w:w="2778" w:type="dxa"/>
          </w:tcPr>
          <w:p w:rsidR="001F25DF" w:rsidRDefault="001F25DF">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061" w:type="dxa"/>
          </w:tcPr>
          <w:p w:rsidR="001F25DF" w:rsidRDefault="001F25DF">
            <w:pPr>
              <w:pStyle w:val="ConsPlusNormal"/>
            </w:pPr>
            <w:r>
              <w:t>Смертность населения без показателя смертности от внешних причин;</w:t>
            </w:r>
          </w:p>
          <w:p w:rsidR="001F25DF" w:rsidRDefault="001F25DF">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r>
              <w:t>;</w:t>
            </w:r>
          </w:p>
          <w:p w:rsidR="001F25DF" w:rsidRDefault="001F25DF">
            <w:pPr>
              <w:pStyle w:val="ConsPlusNormal"/>
            </w:pPr>
            <w:r>
              <w:t xml:space="preserve">объем лекарственных средств, медицинских изделий, специализированных продуктов лечебного питания, доставленный в аптеки и </w:t>
            </w:r>
            <w:r>
              <w:lastRenderedPageBreak/>
              <w:t>медицинские организации Ленинградской области</w:t>
            </w:r>
          </w:p>
        </w:tc>
        <w:tc>
          <w:tcPr>
            <w:tcW w:w="2948" w:type="dxa"/>
          </w:tcPr>
          <w:p w:rsidR="001F25DF" w:rsidRDefault="001F25DF">
            <w:pPr>
              <w:pStyle w:val="ConsPlusNormal"/>
            </w:pPr>
            <w:r>
              <w:lastRenderedPageBreak/>
              <w:t xml:space="preserve">Развитие первичной медико-санитарной помощи и </w:t>
            </w:r>
            <w:proofErr w:type="spellStart"/>
            <w:r>
              <w:t>стационарзамещающих</w:t>
            </w:r>
            <w:proofErr w:type="spellEnd"/>
            <w:r>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tc>
        <w:tc>
          <w:tcPr>
            <w:tcW w:w="2948" w:type="dxa"/>
          </w:tcPr>
          <w:p w:rsidR="001F25DF" w:rsidRDefault="001F25DF">
            <w:pPr>
              <w:pStyle w:val="ConsPlusNormal"/>
            </w:pPr>
            <w:r>
              <w:t xml:space="preserve">Развитие первичной медико-санитарной помощи, </w:t>
            </w:r>
            <w:proofErr w:type="spellStart"/>
            <w:r>
              <w:t>стационарзамещающих</w:t>
            </w:r>
            <w:proofErr w:type="spellEnd"/>
            <w:r>
              <w:t xml:space="preserve"> технологий;</w:t>
            </w:r>
          </w:p>
          <w:p w:rsidR="001F25DF" w:rsidRDefault="001F25DF">
            <w:pPr>
              <w:pStyle w:val="ConsPlusNormal"/>
            </w:pPr>
            <w:r>
              <w:t xml:space="preserve">создание региональной </w:t>
            </w:r>
            <w:proofErr w:type="gramStart"/>
            <w:r>
              <w:t>модели формирования стратегии здорового образа жизни</w:t>
            </w:r>
            <w:proofErr w:type="gramEnd"/>
            <w:r>
              <w:t xml:space="preserve"> на основе пяти элементов</w:t>
            </w:r>
          </w:p>
        </w:tc>
      </w:tr>
      <w:tr w:rsidR="001F25DF">
        <w:tc>
          <w:tcPr>
            <w:tcW w:w="567" w:type="dxa"/>
          </w:tcPr>
          <w:p w:rsidR="001F25DF" w:rsidRDefault="001F25DF">
            <w:pPr>
              <w:pStyle w:val="ConsPlusNormal"/>
              <w:jc w:val="center"/>
            </w:pPr>
            <w:r>
              <w:lastRenderedPageBreak/>
              <w:t>1.2</w:t>
            </w:r>
          </w:p>
        </w:tc>
        <w:tc>
          <w:tcPr>
            <w:tcW w:w="2778" w:type="dxa"/>
          </w:tcPr>
          <w:p w:rsidR="001F25DF" w:rsidRDefault="001F25DF">
            <w:pPr>
              <w:pStyle w:val="ConsPlusNormal"/>
            </w:pPr>
            <w:r>
              <w:t>Основное мероприятие "Профилактика заболеваний и формирование здорового образа жизни"</w:t>
            </w:r>
          </w:p>
        </w:tc>
        <w:tc>
          <w:tcPr>
            <w:tcW w:w="3061" w:type="dxa"/>
          </w:tcPr>
          <w:p w:rsidR="001F25DF" w:rsidRDefault="001F25DF">
            <w:pPr>
              <w:pStyle w:val="ConsPlusNormal"/>
            </w:pPr>
            <w:r>
              <w:t xml:space="preserve">Удельный вес объемов первичной </w:t>
            </w:r>
            <w:proofErr w:type="gramStart"/>
            <w:r>
              <w:t>медико-социальной</w:t>
            </w:r>
            <w:proofErr w:type="gramEnd"/>
            <w:r>
              <w:t xml:space="preserve"> помощи на одного жителя в общем объеме стоимости медицинской помощи;</w:t>
            </w:r>
          </w:p>
          <w:p w:rsidR="001F25DF" w:rsidRDefault="001F25DF">
            <w:pPr>
              <w:pStyle w:val="ConsPlusNormal"/>
            </w:pPr>
            <w:r>
              <w:t>доля посещений врачей с профилактической целью;</w:t>
            </w:r>
          </w:p>
          <w:p w:rsidR="001F25DF" w:rsidRDefault="001F25DF">
            <w:pPr>
              <w:pStyle w:val="ConsPlusNormal"/>
            </w:pPr>
            <w:r>
              <w:t>доля затрат на медицинскую помощь по ОМС, оказанную негосударственными медицинскими организациями</w:t>
            </w:r>
          </w:p>
        </w:tc>
        <w:tc>
          <w:tcPr>
            <w:tcW w:w="2948" w:type="dxa"/>
          </w:tcPr>
          <w:p w:rsidR="001F25DF" w:rsidRDefault="001F25DF">
            <w:pPr>
              <w:pStyle w:val="ConsPlusNormal"/>
            </w:pPr>
            <w:r>
              <w:t xml:space="preserve">Увеличение охвата профилактическими и диспансерными осмотрами в целях обеспечения своевременного выявления заболеваний, дающих наибольший вклад в показатели </w:t>
            </w:r>
            <w:proofErr w:type="spellStart"/>
            <w:r>
              <w:t>инвалидизации</w:t>
            </w:r>
            <w:proofErr w:type="spellEnd"/>
            <w:r>
              <w:t xml:space="preserve"> и смертности населения</w:t>
            </w:r>
          </w:p>
        </w:tc>
        <w:tc>
          <w:tcPr>
            <w:tcW w:w="2948" w:type="dxa"/>
          </w:tcPr>
          <w:p w:rsidR="001F25DF" w:rsidRDefault="001F25DF">
            <w:pPr>
              <w:pStyle w:val="ConsPlusNormal"/>
            </w:pPr>
            <w:r>
              <w:t>Увеличение охвата профилактическими, диспансерными медицинскими осмотрами;</w:t>
            </w:r>
          </w:p>
          <w:p w:rsidR="001F25DF" w:rsidRDefault="001F25DF">
            <w:pPr>
              <w:pStyle w:val="ConsPlusNormal"/>
            </w:pPr>
            <w:r>
              <w:t xml:space="preserve">создание региональной </w:t>
            </w:r>
            <w:proofErr w:type="gramStart"/>
            <w:r>
              <w:t>модели формирования стратегии здорового образа жизни</w:t>
            </w:r>
            <w:proofErr w:type="gramEnd"/>
            <w:r>
              <w:t xml:space="preserve"> на основе пяти элементов</w:t>
            </w:r>
          </w:p>
        </w:tc>
      </w:tr>
      <w:tr w:rsidR="001F25DF">
        <w:tc>
          <w:tcPr>
            <w:tcW w:w="567" w:type="dxa"/>
          </w:tcPr>
          <w:p w:rsidR="001F25DF" w:rsidRDefault="001F25DF">
            <w:pPr>
              <w:pStyle w:val="ConsPlusNormal"/>
              <w:jc w:val="center"/>
            </w:pPr>
            <w:r>
              <w:t>1.3</w:t>
            </w:r>
          </w:p>
        </w:tc>
        <w:tc>
          <w:tcPr>
            <w:tcW w:w="2778" w:type="dxa"/>
          </w:tcPr>
          <w:p w:rsidR="001F25DF" w:rsidRDefault="001F25DF">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3061" w:type="dxa"/>
          </w:tcPr>
          <w:p w:rsidR="001F25DF" w:rsidRDefault="001F25DF">
            <w:pPr>
              <w:pStyle w:val="ConsPlusNormal"/>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2948" w:type="dxa"/>
          </w:tcPr>
          <w:p w:rsidR="001F25DF" w:rsidRDefault="001F25DF">
            <w:pPr>
              <w:pStyle w:val="ConsPlusNormal"/>
            </w:pPr>
            <w:r>
              <w:t>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948" w:type="dxa"/>
          </w:tcPr>
          <w:p w:rsidR="001F25DF" w:rsidRDefault="001F25DF">
            <w:pPr>
              <w:pStyle w:val="ConsPlusNormal"/>
            </w:pPr>
            <w:r>
              <w:t>Обеспечение качества организации предоставления медицинской помощи</w:t>
            </w:r>
          </w:p>
        </w:tc>
      </w:tr>
      <w:tr w:rsidR="001F25DF">
        <w:tc>
          <w:tcPr>
            <w:tcW w:w="567" w:type="dxa"/>
          </w:tcPr>
          <w:p w:rsidR="001F25DF" w:rsidRDefault="001F25DF">
            <w:pPr>
              <w:pStyle w:val="ConsPlusNormal"/>
              <w:jc w:val="center"/>
            </w:pPr>
            <w:r>
              <w:t>1.4</w:t>
            </w:r>
          </w:p>
        </w:tc>
        <w:tc>
          <w:tcPr>
            <w:tcW w:w="2778" w:type="dxa"/>
          </w:tcPr>
          <w:p w:rsidR="001F25DF" w:rsidRDefault="001F25DF">
            <w:pPr>
              <w:pStyle w:val="ConsPlusNormal"/>
            </w:pPr>
            <w:r>
              <w:t xml:space="preserve">Основное мероприятие "Развитие материально-технической базы детских поликлиник и детских поликлинических отделений медицинских </w:t>
            </w:r>
            <w:r>
              <w:lastRenderedPageBreak/>
              <w:t>организаций"</w:t>
            </w:r>
          </w:p>
        </w:tc>
        <w:tc>
          <w:tcPr>
            <w:tcW w:w="3061" w:type="dxa"/>
          </w:tcPr>
          <w:p w:rsidR="001F25DF" w:rsidRDefault="001F25DF">
            <w:pPr>
              <w:pStyle w:val="ConsPlusNormal"/>
            </w:pPr>
            <w:r>
              <w:lastRenderedPageBreak/>
              <w:t xml:space="preserve">Снижение смертности детей в возрасте до четырех лет, доля детских поликлиник и детских поликлинических отделений медицинских организаций Ленинградской области, </w:t>
            </w:r>
            <w:r>
              <w:lastRenderedPageBreak/>
              <w:t xml:space="preserve">дооснащенных медицинскими изделиями в целях приведения их в соответствие с требованиями </w:t>
            </w:r>
            <w:hyperlink r:id="rId46" w:history="1">
              <w:r>
                <w:rPr>
                  <w:color w:val="0000FF"/>
                </w:rPr>
                <w:t>приказа</w:t>
              </w:r>
            </w:hyperlink>
            <w:r>
              <w:t xml:space="preserve"> Министерства здравоохранения Российской Федерации от 7 марта 2018 года N 92н;</w:t>
            </w:r>
          </w:p>
          <w:p w:rsidR="001F25DF" w:rsidRDefault="001F25DF">
            <w:pPr>
              <w:pStyle w:val="ConsPlusNormal"/>
            </w:pPr>
            <w:r>
              <w:t>доля посещений с профилактическими и иными целями детьми в возрасте от 0 до 17 лет;</w:t>
            </w:r>
          </w:p>
          <w:p w:rsidR="001F25DF" w:rsidRDefault="001F25DF">
            <w:pPr>
              <w:pStyle w:val="ConsPlusNormal"/>
            </w:pPr>
            <w:r>
              <w:t>доля детей в возрасте от 0 до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1F25DF" w:rsidRDefault="001F25DF">
            <w:pPr>
              <w:pStyle w:val="ConsPlusNormal"/>
            </w:pPr>
            <w:r>
              <w:t xml:space="preserve">доля детских поликлиник и детских поликлинических отделений медицинских организаций Ленинградской области с организационно-планировочными решениями внутренних пространств, обеспечивающими комфортность пребывания детей в соответствии с требованиями </w:t>
            </w:r>
            <w:hyperlink r:id="rId47" w:history="1">
              <w:r>
                <w:rPr>
                  <w:color w:val="0000FF"/>
                </w:rPr>
                <w:t>приказа</w:t>
              </w:r>
            </w:hyperlink>
            <w:r>
              <w:t xml:space="preserve"> Министерства здравоохранения Российской </w:t>
            </w:r>
            <w:r>
              <w:lastRenderedPageBreak/>
              <w:t>Федерации от 7 марта 2018 года N 92н</w:t>
            </w:r>
          </w:p>
        </w:tc>
        <w:tc>
          <w:tcPr>
            <w:tcW w:w="2948" w:type="dxa"/>
          </w:tcPr>
          <w:p w:rsidR="001F25DF" w:rsidRDefault="001F25DF">
            <w:pPr>
              <w:pStyle w:val="ConsPlusNormal"/>
            </w:pPr>
            <w:r>
              <w:lastRenderedPageBreak/>
              <w:t>Развитие материально-технической базы детских поликлиник и детских поликлинических отделений медицинских организаций</w:t>
            </w:r>
          </w:p>
        </w:tc>
        <w:tc>
          <w:tcPr>
            <w:tcW w:w="2948" w:type="dxa"/>
          </w:tcPr>
          <w:p w:rsidR="001F25DF" w:rsidRDefault="001F25DF">
            <w:pPr>
              <w:pStyle w:val="ConsPlusNormal"/>
            </w:pPr>
            <w:r>
              <w:t>Обеспечение доступности медицинской помощи</w:t>
            </w:r>
          </w:p>
        </w:tc>
      </w:tr>
      <w:tr w:rsidR="001F25DF">
        <w:tc>
          <w:tcPr>
            <w:tcW w:w="567" w:type="dxa"/>
          </w:tcPr>
          <w:p w:rsidR="001F25DF" w:rsidRDefault="001F25DF">
            <w:pPr>
              <w:pStyle w:val="ConsPlusNormal"/>
              <w:jc w:val="center"/>
            </w:pPr>
            <w:r>
              <w:lastRenderedPageBreak/>
              <w:t>2</w:t>
            </w:r>
          </w:p>
        </w:tc>
        <w:tc>
          <w:tcPr>
            <w:tcW w:w="2778" w:type="dxa"/>
          </w:tcPr>
          <w:p w:rsidR="001F25DF" w:rsidRDefault="001F25DF">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3061" w:type="dxa"/>
          </w:tcPr>
          <w:p w:rsidR="001F25DF" w:rsidRDefault="001F25DF">
            <w:pPr>
              <w:pStyle w:val="ConsPlusNormal"/>
            </w:pPr>
            <w:r>
              <w:t>Общая смертность населения;</w:t>
            </w:r>
          </w:p>
          <w:p w:rsidR="001F25DF" w:rsidRDefault="001F25DF">
            <w:pPr>
              <w:pStyle w:val="ConsPlusNormal"/>
            </w:pPr>
            <w:r>
              <w:t>ожидаемая продолжительность жизни при рождении;</w:t>
            </w:r>
          </w:p>
          <w:p w:rsidR="001F25DF" w:rsidRDefault="001F25DF">
            <w:pPr>
              <w:pStyle w:val="ConsPlusNormal"/>
            </w:pPr>
            <w:r>
              <w:t>смертность от болезней системы кровообращения;</w:t>
            </w:r>
          </w:p>
          <w:p w:rsidR="001F25DF" w:rsidRDefault="001F25DF">
            <w:pPr>
              <w:pStyle w:val="ConsPlusNormal"/>
            </w:pPr>
            <w:r>
              <w:t>смертность от новообразований (в том числе злокачественных);</w:t>
            </w:r>
          </w:p>
          <w:p w:rsidR="001F25DF" w:rsidRDefault="001F25DF">
            <w:pPr>
              <w:pStyle w:val="ConsPlusNormal"/>
            </w:pPr>
            <w:r>
              <w:t>смертность от туберкулеза;</w:t>
            </w:r>
          </w:p>
          <w:p w:rsidR="001F25DF" w:rsidRDefault="001F25DF">
            <w:pPr>
              <w:pStyle w:val="ConsPlusNormal"/>
            </w:pPr>
            <w:r>
              <w:t>младенческая смертность</w:t>
            </w:r>
          </w:p>
        </w:tc>
        <w:tc>
          <w:tcPr>
            <w:tcW w:w="2948" w:type="dxa"/>
          </w:tcPr>
          <w:p w:rsidR="001F25DF" w:rsidRDefault="001F25DF">
            <w:pPr>
              <w:pStyle w:val="ConsPlusNormal"/>
            </w:pPr>
            <w:r>
              <w:t xml:space="preserve">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w:t>
            </w:r>
            <w:proofErr w:type="gramStart"/>
            <w:r>
              <w:t>высокотехнологичную</w:t>
            </w:r>
            <w:proofErr w:type="gramEnd"/>
            <w:r>
              <w:t>,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w:t>
            </w:r>
          </w:p>
          <w:p w:rsidR="001F25DF" w:rsidRDefault="001F25DF">
            <w:pPr>
              <w:pStyle w:val="ConsPlusNormal"/>
            </w:pPr>
            <w:r>
              <w:t>повышение эффективности службы родовспоможения и детства;</w:t>
            </w:r>
          </w:p>
          <w:p w:rsidR="001F25DF" w:rsidRDefault="001F25DF">
            <w:pPr>
              <w:pStyle w:val="ConsPlusNormal"/>
            </w:pPr>
            <w:r>
              <w:t>обеспечение медицинской помощью неизлечимых больных, в том числе детей</w:t>
            </w:r>
          </w:p>
        </w:tc>
        <w:tc>
          <w:tcPr>
            <w:tcW w:w="2948" w:type="dxa"/>
          </w:tcPr>
          <w:p w:rsidR="001F25DF" w:rsidRDefault="001F25DF">
            <w:pPr>
              <w:pStyle w:val="ConsPlusNormal"/>
            </w:pPr>
            <w:r>
              <w:t>Обеспечение доступности медицинской помощи;</w:t>
            </w:r>
          </w:p>
          <w:p w:rsidR="001F25DF" w:rsidRDefault="001F25DF">
            <w:pPr>
              <w:pStyle w:val="ConsPlusNormal"/>
            </w:pPr>
            <w:r>
              <w:t>обеспечение качества организации медицинской помощи</w:t>
            </w:r>
          </w:p>
        </w:tc>
      </w:tr>
      <w:tr w:rsidR="001F25DF">
        <w:tc>
          <w:tcPr>
            <w:tcW w:w="567" w:type="dxa"/>
          </w:tcPr>
          <w:p w:rsidR="001F25DF" w:rsidRDefault="001F25DF">
            <w:pPr>
              <w:pStyle w:val="ConsPlusNormal"/>
              <w:jc w:val="center"/>
            </w:pPr>
            <w:r>
              <w:t>2.1</w:t>
            </w:r>
          </w:p>
        </w:tc>
        <w:tc>
          <w:tcPr>
            <w:tcW w:w="2778" w:type="dxa"/>
          </w:tcPr>
          <w:p w:rsidR="001F25DF" w:rsidRDefault="001F25DF">
            <w:pPr>
              <w:pStyle w:val="ConsPlusNormal"/>
            </w:pPr>
            <w:r>
              <w:t xml:space="preserve">Основное мероприятие "Оказание специализированной медицинской помощи, </w:t>
            </w:r>
            <w:r>
              <w:lastRenderedPageBreak/>
              <w:t>скорой, в том числе скорой специализированной, медицинской помощи, медицинской эвакуации"</w:t>
            </w:r>
          </w:p>
        </w:tc>
        <w:tc>
          <w:tcPr>
            <w:tcW w:w="3061" w:type="dxa"/>
          </w:tcPr>
          <w:p w:rsidR="001F25DF" w:rsidRDefault="001F25DF">
            <w:pPr>
              <w:pStyle w:val="ConsPlusNormal"/>
            </w:pPr>
            <w:r>
              <w:lastRenderedPageBreak/>
              <w:t>Удельный вес пациентов, госпитализированных в соответствии со схемой маршрутизации;</w:t>
            </w:r>
          </w:p>
          <w:p w:rsidR="001F25DF" w:rsidRDefault="001F25DF">
            <w:pPr>
              <w:pStyle w:val="ConsPlusNormal"/>
            </w:pPr>
            <w:r>
              <w:lastRenderedPageBreak/>
              <w:t>количество окружных медицинских центров;</w:t>
            </w:r>
          </w:p>
          <w:p w:rsidR="001F25DF" w:rsidRDefault="001F25DF">
            <w:pPr>
              <w:pStyle w:val="ConsPlusNormal"/>
            </w:pPr>
            <w:r>
              <w:t>доля выездов скорой медицинской помощи по вызову в экстренной форме, выполненных в течение 20 минут</w:t>
            </w:r>
          </w:p>
        </w:tc>
        <w:tc>
          <w:tcPr>
            <w:tcW w:w="2948" w:type="dxa"/>
          </w:tcPr>
          <w:p w:rsidR="001F25DF" w:rsidRDefault="001F25DF">
            <w:pPr>
              <w:pStyle w:val="ConsPlusNormal"/>
            </w:pPr>
            <w:r>
              <w:lastRenderedPageBreak/>
              <w:t xml:space="preserve">Создание трехуровневой системы организации оказания медицинской помощи, схемы </w:t>
            </w:r>
            <w:r>
              <w:lastRenderedPageBreak/>
              <w:t>маршрутизации пациентов. Развитие системы скорой и неотложной помощи, в том числе санитарной авиации</w:t>
            </w:r>
          </w:p>
        </w:tc>
        <w:tc>
          <w:tcPr>
            <w:tcW w:w="2948" w:type="dxa"/>
          </w:tcPr>
          <w:p w:rsidR="001F25DF" w:rsidRDefault="001F25DF">
            <w:pPr>
              <w:pStyle w:val="ConsPlusNormal"/>
            </w:pPr>
            <w:r>
              <w:lastRenderedPageBreak/>
              <w:t xml:space="preserve">Создание трехуровневой системы организации оказания медицинской помощи, схемы </w:t>
            </w:r>
            <w:r>
              <w:lastRenderedPageBreak/>
              <w:t>маршрутизации пациентов;</w:t>
            </w:r>
          </w:p>
          <w:p w:rsidR="001F25DF" w:rsidRDefault="001F25DF">
            <w:pPr>
              <w:pStyle w:val="ConsPlusNormal"/>
            </w:pPr>
            <w:r>
              <w:t>организация оказания медицинской помощи на основе системы медицинских округов;</w:t>
            </w:r>
          </w:p>
          <w:p w:rsidR="001F25DF" w:rsidRDefault="001F25DF">
            <w:pPr>
              <w:pStyle w:val="ConsPlusNormal"/>
            </w:pPr>
            <w:r>
              <w:t>развитие системы скорой и неотложной помощи, в том числе санитарной авиации</w:t>
            </w:r>
          </w:p>
        </w:tc>
      </w:tr>
      <w:tr w:rsidR="001F25DF">
        <w:tc>
          <w:tcPr>
            <w:tcW w:w="567" w:type="dxa"/>
          </w:tcPr>
          <w:p w:rsidR="001F25DF" w:rsidRDefault="001F25DF">
            <w:pPr>
              <w:pStyle w:val="ConsPlusNormal"/>
              <w:jc w:val="center"/>
            </w:pPr>
            <w:r>
              <w:lastRenderedPageBreak/>
              <w:t>2.2</w:t>
            </w:r>
          </w:p>
        </w:tc>
        <w:tc>
          <w:tcPr>
            <w:tcW w:w="2778" w:type="dxa"/>
          </w:tcPr>
          <w:p w:rsidR="001F25DF" w:rsidRDefault="001F25DF">
            <w:pPr>
              <w:pStyle w:val="ConsPlusNormal"/>
            </w:pPr>
            <w:r>
              <w:t>Основное мероприятие "Финансовое обеспечение приобретения лекарственных препаратов"</w:t>
            </w:r>
          </w:p>
        </w:tc>
        <w:tc>
          <w:tcPr>
            <w:tcW w:w="3061" w:type="dxa"/>
          </w:tcPr>
          <w:p w:rsidR="001F25DF" w:rsidRDefault="001F25DF">
            <w:pPr>
              <w:pStyle w:val="ConsPlusNormal"/>
            </w:pPr>
            <w:r>
              <w:t>Удельный вес пациентов, госпитализированных в соответствии со схемой маршрутизации</w:t>
            </w:r>
          </w:p>
        </w:tc>
        <w:tc>
          <w:tcPr>
            <w:tcW w:w="2948" w:type="dxa"/>
          </w:tcPr>
          <w:p w:rsidR="001F25DF" w:rsidRDefault="001F25DF">
            <w:pPr>
              <w:pStyle w:val="ConsPlusNormal"/>
            </w:pPr>
            <w:r>
              <w:t>Создание трехуровневой системы организации оказания медицинской помощи, схемы маршрутизации пациентов</w:t>
            </w:r>
          </w:p>
        </w:tc>
        <w:tc>
          <w:tcPr>
            <w:tcW w:w="2948" w:type="dxa"/>
          </w:tcPr>
          <w:p w:rsidR="001F25DF" w:rsidRDefault="001F25DF">
            <w:pPr>
              <w:pStyle w:val="ConsPlusNormal"/>
            </w:pPr>
            <w:r>
              <w:t>Обеспечение качества организации предоставления медицинской помощи</w:t>
            </w:r>
          </w:p>
        </w:tc>
      </w:tr>
      <w:tr w:rsidR="001F25DF">
        <w:tc>
          <w:tcPr>
            <w:tcW w:w="567" w:type="dxa"/>
          </w:tcPr>
          <w:p w:rsidR="001F25DF" w:rsidRDefault="001F25DF">
            <w:pPr>
              <w:pStyle w:val="ConsPlusNormal"/>
              <w:jc w:val="center"/>
            </w:pPr>
            <w:r>
              <w:t>2.3</w:t>
            </w:r>
          </w:p>
        </w:tc>
        <w:tc>
          <w:tcPr>
            <w:tcW w:w="2778" w:type="dxa"/>
          </w:tcPr>
          <w:p w:rsidR="001F25DF" w:rsidRDefault="001F25DF">
            <w:pPr>
              <w:pStyle w:val="ConsPlusNormal"/>
            </w:pPr>
            <w:r>
              <w:t>Основное мероприятие "Высокотехнологичная медицинская помощь"</w:t>
            </w:r>
          </w:p>
        </w:tc>
        <w:tc>
          <w:tcPr>
            <w:tcW w:w="3061" w:type="dxa"/>
          </w:tcPr>
          <w:p w:rsidR="001F25DF" w:rsidRDefault="001F25DF">
            <w:pPr>
              <w:pStyle w:val="ConsPlusNormal"/>
            </w:pPr>
            <w:r>
              <w:t>Удельный вес высокотехнологичной медицинской помощи, включенной в базовую программу ОМС, оказываемой в окружных центрах</w:t>
            </w:r>
          </w:p>
        </w:tc>
        <w:tc>
          <w:tcPr>
            <w:tcW w:w="2948" w:type="dxa"/>
          </w:tcPr>
          <w:p w:rsidR="001F25DF" w:rsidRDefault="001F25DF">
            <w:pPr>
              <w:pStyle w:val="ConsPlusNormal"/>
            </w:pPr>
            <w:r>
              <w:t>Обеспечение оказания высокотехнологичной медицинской помощи</w:t>
            </w:r>
          </w:p>
        </w:tc>
        <w:tc>
          <w:tcPr>
            <w:tcW w:w="2948" w:type="dxa"/>
          </w:tcPr>
          <w:p w:rsidR="001F25DF" w:rsidRDefault="001F25DF">
            <w:pPr>
              <w:pStyle w:val="ConsPlusNormal"/>
            </w:pPr>
            <w:r>
              <w:t>Внедрение новых видов высокотехнологичной медицинской помощи</w:t>
            </w:r>
          </w:p>
        </w:tc>
      </w:tr>
      <w:tr w:rsidR="001F25DF">
        <w:tc>
          <w:tcPr>
            <w:tcW w:w="567" w:type="dxa"/>
          </w:tcPr>
          <w:p w:rsidR="001F25DF" w:rsidRDefault="001F25DF">
            <w:pPr>
              <w:pStyle w:val="ConsPlusNormal"/>
              <w:jc w:val="center"/>
            </w:pPr>
            <w:r>
              <w:t>2.4</w:t>
            </w:r>
          </w:p>
        </w:tc>
        <w:tc>
          <w:tcPr>
            <w:tcW w:w="2778" w:type="dxa"/>
          </w:tcPr>
          <w:p w:rsidR="001F25DF" w:rsidRDefault="001F25DF">
            <w:pPr>
              <w:pStyle w:val="ConsPlusNormal"/>
            </w:pPr>
            <w:r>
              <w:t>Основное мероприятие "Развитие системы донорства органов человека в целях трансплантации"</w:t>
            </w:r>
          </w:p>
        </w:tc>
        <w:tc>
          <w:tcPr>
            <w:tcW w:w="3061" w:type="dxa"/>
          </w:tcPr>
          <w:p w:rsidR="001F25DF" w:rsidRDefault="001F25DF">
            <w:pPr>
              <w:pStyle w:val="ConsPlusNormal"/>
            </w:pPr>
            <w:r>
              <w:t>Удельный вес пациентов, госпитализированных в соответствии со схемой маршрутизации</w:t>
            </w:r>
          </w:p>
        </w:tc>
        <w:tc>
          <w:tcPr>
            <w:tcW w:w="2948" w:type="dxa"/>
          </w:tcPr>
          <w:p w:rsidR="001F25DF" w:rsidRDefault="001F25DF">
            <w:pPr>
              <w:pStyle w:val="ConsPlusNormal"/>
            </w:pPr>
            <w:r>
              <w:t>Создание трехуровневой системы организации оказания медицинской помощи, схемы маршрутизации пациентов</w:t>
            </w:r>
          </w:p>
        </w:tc>
        <w:tc>
          <w:tcPr>
            <w:tcW w:w="2948" w:type="dxa"/>
          </w:tcPr>
          <w:p w:rsidR="001F25DF" w:rsidRDefault="001F25DF">
            <w:pPr>
              <w:pStyle w:val="ConsPlusNormal"/>
            </w:pPr>
            <w:r>
              <w:t>Обеспечение качества организации предоставления медицинской помощи</w:t>
            </w:r>
          </w:p>
        </w:tc>
      </w:tr>
      <w:tr w:rsidR="001F25DF">
        <w:tc>
          <w:tcPr>
            <w:tcW w:w="567" w:type="dxa"/>
          </w:tcPr>
          <w:p w:rsidR="001F25DF" w:rsidRDefault="001F25DF">
            <w:pPr>
              <w:pStyle w:val="ConsPlusNormal"/>
              <w:jc w:val="center"/>
            </w:pPr>
            <w:r>
              <w:t>2.5</w:t>
            </w:r>
          </w:p>
        </w:tc>
        <w:tc>
          <w:tcPr>
            <w:tcW w:w="2778" w:type="dxa"/>
          </w:tcPr>
          <w:p w:rsidR="001F25DF" w:rsidRDefault="001F25DF">
            <w:pPr>
              <w:pStyle w:val="ConsPlusNormal"/>
            </w:pPr>
            <w:r>
              <w:t>Основное мероприятие "Охрана здоровья матери и ребенка"</w:t>
            </w:r>
          </w:p>
        </w:tc>
        <w:tc>
          <w:tcPr>
            <w:tcW w:w="3061" w:type="dxa"/>
          </w:tcPr>
          <w:p w:rsidR="001F25DF" w:rsidRDefault="001F25DF">
            <w:pPr>
              <w:pStyle w:val="ConsPlusNormal"/>
            </w:pPr>
            <w:r>
              <w:t xml:space="preserve">Охват перинатальной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w:t>
            </w:r>
          </w:p>
        </w:tc>
        <w:tc>
          <w:tcPr>
            <w:tcW w:w="2948" w:type="dxa"/>
          </w:tcPr>
          <w:p w:rsidR="001F25DF" w:rsidRDefault="001F25DF">
            <w:pPr>
              <w:pStyle w:val="ConsPlusNormal"/>
            </w:pPr>
            <w:r>
              <w:t>Повышение доступности и качества медицинской помощи матерям и детям</w:t>
            </w:r>
          </w:p>
        </w:tc>
        <w:tc>
          <w:tcPr>
            <w:tcW w:w="2948" w:type="dxa"/>
          </w:tcPr>
          <w:p w:rsidR="001F25DF" w:rsidRDefault="001F25DF">
            <w:pPr>
              <w:pStyle w:val="ConsPlusNormal"/>
            </w:pPr>
            <w:r>
              <w:t>Создание трехуровневой системы организации оказания медицинской помощи, схемы маршрутизации пациентов;</w:t>
            </w:r>
          </w:p>
          <w:p w:rsidR="001F25DF" w:rsidRDefault="001F25DF">
            <w:pPr>
              <w:pStyle w:val="ConsPlusNormal"/>
            </w:pPr>
            <w:r>
              <w:t xml:space="preserve">обеспечение доступности </w:t>
            </w:r>
            <w:r>
              <w:lastRenderedPageBreak/>
              <w:t>медицинской помощи</w:t>
            </w:r>
          </w:p>
        </w:tc>
      </w:tr>
      <w:tr w:rsidR="001F25DF">
        <w:tc>
          <w:tcPr>
            <w:tcW w:w="567" w:type="dxa"/>
          </w:tcPr>
          <w:p w:rsidR="001F25DF" w:rsidRDefault="001F25DF">
            <w:pPr>
              <w:pStyle w:val="ConsPlusNormal"/>
              <w:jc w:val="center"/>
            </w:pPr>
            <w:r>
              <w:lastRenderedPageBreak/>
              <w:t>2.6</w:t>
            </w:r>
          </w:p>
        </w:tc>
        <w:tc>
          <w:tcPr>
            <w:tcW w:w="2778" w:type="dxa"/>
          </w:tcPr>
          <w:p w:rsidR="001F25DF" w:rsidRDefault="001F25DF">
            <w:pPr>
              <w:pStyle w:val="ConsPlusNormal"/>
            </w:pPr>
            <w:r>
              <w:t>Основное мероприятие "Санаторно-курортное лечение"</w:t>
            </w:r>
          </w:p>
        </w:tc>
        <w:tc>
          <w:tcPr>
            <w:tcW w:w="3061" w:type="dxa"/>
          </w:tcPr>
          <w:p w:rsidR="001F25DF" w:rsidRDefault="001F25DF">
            <w:pPr>
              <w:pStyle w:val="ConsPlusNormal"/>
            </w:pPr>
            <w:r>
              <w:t>Количество окружных медицинских центров</w:t>
            </w:r>
          </w:p>
        </w:tc>
        <w:tc>
          <w:tcPr>
            <w:tcW w:w="2948" w:type="dxa"/>
          </w:tcPr>
          <w:p w:rsidR="001F25DF" w:rsidRDefault="001F25DF">
            <w:pPr>
              <w:pStyle w:val="ConsPlusNormal"/>
            </w:pPr>
            <w:r>
              <w:t>Создание трехуровневой системы организации оказания медицинской помощи, схемы маршрутизации пациентов</w:t>
            </w:r>
          </w:p>
        </w:tc>
        <w:tc>
          <w:tcPr>
            <w:tcW w:w="2948" w:type="dxa"/>
          </w:tcPr>
          <w:p w:rsidR="001F25DF" w:rsidRDefault="001F25DF">
            <w:pPr>
              <w:pStyle w:val="ConsPlusNormal"/>
            </w:pPr>
            <w:r>
              <w:t>Обеспечение доступности медицинской помощи;</w:t>
            </w:r>
          </w:p>
          <w:p w:rsidR="001F25DF" w:rsidRDefault="001F25DF">
            <w:pPr>
              <w:pStyle w:val="ConsPlusNormal"/>
            </w:pPr>
            <w:r>
              <w:t xml:space="preserve">создание региональной </w:t>
            </w:r>
            <w:proofErr w:type="gramStart"/>
            <w:r>
              <w:t>модели формирования стратегии здорового образа жизни</w:t>
            </w:r>
            <w:proofErr w:type="gramEnd"/>
            <w:r>
              <w:t xml:space="preserve"> на основе пяти элементов</w:t>
            </w:r>
          </w:p>
        </w:tc>
      </w:tr>
      <w:tr w:rsidR="001F25DF">
        <w:tc>
          <w:tcPr>
            <w:tcW w:w="567" w:type="dxa"/>
          </w:tcPr>
          <w:p w:rsidR="001F25DF" w:rsidRDefault="001F25DF">
            <w:pPr>
              <w:pStyle w:val="ConsPlusNormal"/>
              <w:jc w:val="center"/>
            </w:pPr>
            <w:r>
              <w:t>2.7</w:t>
            </w:r>
          </w:p>
        </w:tc>
        <w:tc>
          <w:tcPr>
            <w:tcW w:w="2778" w:type="dxa"/>
          </w:tcPr>
          <w:p w:rsidR="001F25DF" w:rsidRDefault="001F25DF">
            <w:pPr>
              <w:pStyle w:val="ConsPlusNormal"/>
            </w:pPr>
            <w:r>
              <w:t>Основное мероприятие "Паллиативная медицинская помощь"</w:t>
            </w:r>
          </w:p>
        </w:tc>
        <w:tc>
          <w:tcPr>
            <w:tcW w:w="3061" w:type="dxa"/>
          </w:tcPr>
          <w:p w:rsidR="001F25DF" w:rsidRDefault="001F25DF">
            <w:pPr>
              <w:pStyle w:val="ConsPlusNormal"/>
            </w:pPr>
            <w:r>
              <w:t>Доля пациентов, которым оказана паллиативная помощь в условиях специализированного стационара, от числа умерших в течение года от онкологических заболеваний</w:t>
            </w:r>
          </w:p>
        </w:tc>
        <w:tc>
          <w:tcPr>
            <w:tcW w:w="2948" w:type="dxa"/>
          </w:tcPr>
          <w:p w:rsidR="001F25DF" w:rsidRDefault="001F25DF">
            <w:pPr>
              <w:pStyle w:val="ConsPlusNormal"/>
            </w:pPr>
            <w:r>
              <w:t>Создание эффективной службы паллиативной помощи</w:t>
            </w:r>
          </w:p>
        </w:tc>
        <w:tc>
          <w:tcPr>
            <w:tcW w:w="2948" w:type="dxa"/>
          </w:tcPr>
          <w:p w:rsidR="001F25DF" w:rsidRDefault="001F25DF">
            <w:pPr>
              <w:pStyle w:val="ConsPlusNormal"/>
            </w:pPr>
            <w:r>
              <w:t>Обеспечение доступности медицинской помощи;</w:t>
            </w:r>
          </w:p>
          <w:p w:rsidR="001F25DF" w:rsidRDefault="001F25DF">
            <w:pPr>
              <w:pStyle w:val="ConsPlusNormal"/>
            </w:pPr>
            <w:r>
              <w:t>организация оказания медицинской помощи на основе системы медицинских округов</w:t>
            </w:r>
          </w:p>
        </w:tc>
      </w:tr>
      <w:tr w:rsidR="001F25DF">
        <w:tc>
          <w:tcPr>
            <w:tcW w:w="567" w:type="dxa"/>
          </w:tcPr>
          <w:p w:rsidR="001F25DF" w:rsidRDefault="001F25DF">
            <w:pPr>
              <w:pStyle w:val="ConsPlusNormal"/>
              <w:jc w:val="center"/>
            </w:pPr>
            <w:r>
              <w:t>3</w:t>
            </w:r>
          </w:p>
        </w:tc>
        <w:tc>
          <w:tcPr>
            <w:tcW w:w="2778" w:type="dxa"/>
          </w:tcPr>
          <w:p w:rsidR="001F25DF" w:rsidRDefault="001F25DF">
            <w:pPr>
              <w:pStyle w:val="ConsPlusNormal"/>
            </w:pPr>
            <w:r>
              <w:t>Подпрограмма "Управление и кадровое обеспечение"</w:t>
            </w:r>
          </w:p>
        </w:tc>
        <w:tc>
          <w:tcPr>
            <w:tcW w:w="3061" w:type="dxa"/>
          </w:tcPr>
          <w:p w:rsidR="001F25DF" w:rsidRDefault="001F25DF">
            <w:pPr>
              <w:pStyle w:val="ConsPlusNormal"/>
            </w:pPr>
            <w:r>
              <w:t>Обеспеченность населения врачами;</w:t>
            </w:r>
          </w:p>
          <w:p w:rsidR="001F25DF" w:rsidRDefault="001F25DF">
            <w:pPr>
              <w:pStyle w:val="ConsPlusNormal"/>
            </w:pPr>
            <w:r>
              <w:t>обеспеченность населения средним медицинским персоналом</w:t>
            </w:r>
          </w:p>
        </w:tc>
        <w:tc>
          <w:tcPr>
            <w:tcW w:w="2948" w:type="dxa"/>
          </w:tcPr>
          <w:p w:rsidR="001F25DF" w:rsidRDefault="001F25DF">
            <w:pPr>
              <w:pStyle w:val="ConsPlusNormal"/>
            </w:pPr>
            <w:r>
              <w:t>Обеспечение системы здравоохранения высококвалифицированными и мотивированными кадрами, создание системы управления качеством медицинской помощи</w:t>
            </w:r>
          </w:p>
        </w:tc>
        <w:tc>
          <w:tcPr>
            <w:tcW w:w="2948" w:type="dxa"/>
          </w:tcPr>
          <w:p w:rsidR="001F25DF" w:rsidRDefault="001F25DF">
            <w:pPr>
              <w:pStyle w:val="ConsPlusNormal"/>
            </w:pPr>
            <w:r>
              <w:t>Обеспечение качества организации предоставления медицинской помощи;</w:t>
            </w:r>
          </w:p>
          <w:p w:rsidR="001F25DF" w:rsidRDefault="001F25DF">
            <w:pPr>
              <w:pStyle w:val="ConsPlusNormal"/>
            </w:pPr>
            <w:r>
              <w:t>обеспечение доступности медицинской помощи</w:t>
            </w:r>
          </w:p>
        </w:tc>
      </w:tr>
      <w:tr w:rsidR="001F25DF">
        <w:tc>
          <w:tcPr>
            <w:tcW w:w="567" w:type="dxa"/>
          </w:tcPr>
          <w:p w:rsidR="001F25DF" w:rsidRDefault="001F25DF">
            <w:pPr>
              <w:pStyle w:val="ConsPlusNormal"/>
              <w:jc w:val="center"/>
            </w:pPr>
            <w:r>
              <w:t>3.1</w:t>
            </w:r>
          </w:p>
        </w:tc>
        <w:tc>
          <w:tcPr>
            <w:tcW w:w="2778" w:type="dxa"/>
          </w:tcPr>
          <w:p w:rsidR="001F25DF" w:rsidRDefault="001F25DF">
            <w:pPr>
              <w:pStyle w:val="ConsPlusNormal"/>
            </w:pPr>
            <w:r>
              <w:t>Основное мероприятие "Повышение престижа медицинских специальностей"</w:t>
            </w:r>
          </w:p>
        </w:tc>
        <w:tc>
          <w:tcPr>
            <w:tcW w:w="3061" w:type="dxa"/>
          </w:tcPr>
          <w:p w:rsidR="001F25DF" w:rsidRDefault="001F25DF">
            <w:pPr>
              <w:pStyle w:val="ConsPlusNormal"/>
            </w:pPr>
            <w:r>
              <w:t>Соотношение врачей и среднего медицинского персонала;</w:t>
            </w:r>
          </w:p>
          <w:p w:rsidR="001F25DF" w:rsidRDefault="001F25DF">
            <w:pPr>
              <w:pStyle w:val="ConsPlusNormal"/>
            </w:pPr>
            <w:r>
              <w:t xml:space="preserve">соотношение врачей, оказывающих первичную </w:t>
            </w:r>
            <w:proofErr w:type="gramStart"/>
            <w:r>
              <w:t>медико-социальную</w:t>
            </w:r>
            <w:proofErr w:type="gramEnd"/>
            <w:r>
              <w:t xml:space="preserve"> помощь, и врачей, оказывающих специализированную </w:t>
            </w:r>
            <w:r>
              <w:lastRenderedPageBreak/>
              <w:t>медицинскую помощь</w:t>
            </w:r>
          </w:p>
        </w:tc>
        <w:tc>
          <w:tcPr>
            <w:tcW w:w="2948" w:type="dxa"/>
          </w:tcPr>
          <w:p w:rsidR="001F25DF" w:rsidRDefault="001F25DF">
            <w:pPr>
              <w:pStyle w:val="ConsPlusNormal"/>
            </w:pPr>
            <w:r>
              <w:lastRenderedPageBreak/>
              <w:t>Снижение дефицита среднего медицинского персонала;</w:t>
            </w:r>
          </w:p>
          <w:p w:rsidR="001F25DF" w:rsidRDefault="001F25DF">
            <w:pPr>
              <w:pStyle w:val="ConsPlusNormal"/>
            </w:pPr>
            <w:r>
              <w:t>снижение дефицита врачебных кадров</w:t>
            </w:r>
          </w:p>
        </w:tc>
        <w:tc>
          <w:tcPr>
            <w:tcW w:w="2948" w:type="dxa"/>
          </w:tcPr>
          <w:p w:rsidR="001F25DF" w:rsidRDefault="001F25DF">
            <w:pPr>
              <w:pStyle w:val="ConsPlusNormal"/>
            </w:pPr>
            <w:r>
              <w:t>Снижение дефицита среднего медицинского персонала;</w:t>
            </w:r>
          </w:p>
          <w:p w:rsidR="001F25DF" w:rsidRDefault="001F25DF">
            <w:pPr>
              <w:pStyle w:val="ConsPlusNormal"/>
            </w:pPr>
            <w:r>
              <w:t>снижение дефицита врачебных кадров</w:t>
            </w:r>
          </w:p>
        </w:tc>
      </w:tr>
      <w:tr w:rsidR="001F25DF">
        <w:tc>
          <w:tcPr>
            <w:tcW w:w="567" w:type="dxa"/>
          </w:tcPr>
          <w:p w:rsidR="001F25DF" w:rsidRDefault="001F25DF">
            <w:pPr>
              <w:pStyle w:val="ConsPlusNormal"/>
              <w:jc w:val="center"/>
            </w:pPr>
            <w:r>
              <w:lastRenderedPageBreak/>
              <w:t>3.2</w:t>
            </w:r>
          </w:p>
        </w:tc>
        <w:tc>
          <w:tcPr>
            <w:tcW w:w="2778" w:type="dxa"/>
          </w:tcPr>
          <w:p w:rsidR="001F25DF" w:rsidRDefault="001F25DF">
            <w:pPr>
              <w:pStyle w:val="ConsPlusNormal"/>
            </w:pPr>
            <w:r>
              <w:t>Основное мероприятие "Государственная поддержка отдельных категорий медицинских работников"</w:t>
            </w:r>
          </w:p>
        </w:tc>
        <w:tc>
          <w:tcPr>
            <w:tcW w:w="3061" w:type="dxa"/>
          </w:tcPr>
          <w:p w:rsidR="001F25DF" w:rsidRDefault="001F25DF">
            <w:pPr>
              <w:pStyle w:val="ConsPlusNormal"/>
            </w:pPr>
            <w:r>
              <w:t>Соотношение врачей и среднего медицинского персонала;</w:t>
            </w:r>
          </w:p>
          <w:p w:rsidR="001F25DF" w:rsidRDefault="001F25DF">
            <w:pPr>
              <w:pStyle w:val="ConsPlusNormal"/>
            </w:pPr>
            <w:r>
              <w:t xml:space="preserve">соотношение врачей, оказывающих первичную </w:t>
            </w:r>
            <w:proofErr w:type="gramStart"/>
            <w:r>
              <w:t>медико-социальную</w:t>
            </w:r>
            <w:proofErr w:type="gramEnd"/>
            <w:r>
              <w:t xml:space="preserve"> помощь, и врачей, оказывающих специализированную медицинскую помощь</w:t>
            </w:r>
          </w:p>
        </w:tc>
        <w:tc>
          <w:tcPr>
            <w:tcW w:w="2948" w:type="dxa"/>
          </w:tcPr>
          <w:p w:rsidR="001F25DF" w:rsidRDefault="001F25DF">
            <w:pPr>
              <w:pStyle w:val="ConsPlusNormal"/>
            </w:pPr>
            <w:r>
              <w:t>Снижение дефицита врачебных кадров</w:t>
            </w:r>
          </w:p>
        </w:tc>
        <w:tc>
          <w:tcPr>
            <w:tcW w:w="2948" w:type="dxa"/>
          </w:tcPr>
          <w:p w:rsidR="001F25DF" w:rsidRDefault="001F25DF">
            <w:pPr>
              <w:pStyle w:val="ConsPlusNormal"/>
            </w:pPr>
            <w:r>
              <w:t>Снижение дефицита врачебных кадров</w:t>
            </w:r>
          </w:p>
        </w:tc>
      </w:tr>
      <w:tr w:rsidR="001F25DF">
        <w:tc>
          <w:tcPr>
            <w:tcW w:w="567" w:type="dxa"/>
          </w:tcPr>
          <w:p w:rsidR="001F25DF" w:rsidRDefault="001F25DF">
            <w:pPr>
              <w:pStyle w:val="ConsPlusNormal"/>
              <w:jc w:val="center"/>
            </w:pPr>
            <w:r>
              <w:t>3.3</w:t>
            </w:r>
          </w:p>
        </w:tc>
        <w:tc>
          <w:tcPr>
            <w:tcW w:w="2778" w:type="dxa"/>
          </w:tcPr>
          <w:p w:rsidR="001F25DF" w:rsidRDefault="001F25DF">
            <w:pPr>
              <w:pStyle w:val="ConsPlusNormal"/>
            </w:pPr>
            <w:r>
              <w:t>Основное мероприятие "Вовлечение профессиональных сообществ в аттестацию и аккредитацию врачебных кадров"</w:t>
            </w:r>
          </w:p>
        </w:tc>
        <w:tc>
          <w:tcPr>
            <w:tcW w:w="3061" w:type="dxa"/>
          </w:tcPr>
          <w:p w:rsidR="001F25DF" w:rsidRDefault="001F25DF">
            <w:pPr>
              <w:pStyle w:val="ConsPlusNormal"/>
            </w:pPr>
            <w:r>
              <w:t xml:space="preserve">Удельный вес специалистов, аттестованных, аккредитованных медицинскими профессиональными </w:t>
            </w:r>
            <w:proofErr w:type="gramStart"/>
            <w:r>
              <w:t>некоммерческим</w:t>
            </w:r>
            <w:proofErr w:type="gramEnd"/>
            <w:r>
              <w:t xml:space="preserve"> организациями</w:t>
            </w:r>
          </w:p>
        </w:tc>
        <w:tc>
          <w:tcPr>
            <w:tcW w:w="2948" w:type="dxa"/>
          </w:tcPr>
          <w:p w:rsidR="001F25DF" w:rsidRDefault="001F25DF">
            <w:pPr>
              <w:pStyle w:val="ConsPlusNormal"/>
            </w:pPr>
            <w:r>
              <w:t>Вовлечение профессиональных сообществ в аттестацию и аккредитацию врачебных кадров</w:t>
            </w:r>
          </w:p>
        </w:tc>
        <w:tc>
          <w:tcPr>
            <w:tcW w:w="2948" w:type="dxa"/>
          </w:tcPr>
          <w:p w:rsidR="001F25DF" w:rsidRDefault="001F25DF">
            <w:pPr>
              <w:pStyle w:val="ConsPlusNormal"/>
            </w:pPr>
            <w:r>
              <w:t>Вовлечение профессиональных сообществ в аттестацию и аккредитацию врачебных кадров</w:t>
            </w:r>
          </w:p>
        </w:tc>
      </w:tr>
      <w:tr w:rsidR="001F25DF">
        <w:tc>
          <w:tcPr>
            <w:tcW w:w="567" w:type="dxa"/>
          </w:tcPr>
          <w:p w:rsidR="001F25DF" w:rsidRDefault="001F25DF">
            <w:pPr>
              <w:pStyle w:val="ConsPlusNormal"/>
              <w:jc w:val="center"/>
            </w:pPr>
            <w:r>
              <w:t>3.4</w:t>
            </w:r>
          </w:p>
        </w:tc>
        <w:tc>
          <w:tcPr>
            <w:tcW w:w="2778" w:type="dxa"/>
          </w:tcPr>
          <w:p w:rsidR="001F25DF" w:rsidRDefault="001F25DF">
            <w:pPr>
              <w:pStyle w:val="ConsPlusNormal"/>
            </w:pPr>
            <w:r>
              <w:t>Основное мероприятие "Информатизация медицины, в том числе развитие телемедицины"</w:t>
            </w:r>
          </w:p>
        </w:tc>
        <w:tc>
          <w:tcPr>
            <w:tcW w:w="3061" w:type="dxa"/>
          </w:tcPr>
          <w:p w:rsidR="001F25DF" w:rsidRDefault="001F25DF">
            <w:pPr>
              <w:pStyle w:val="ConsPlusNormal"/>
            </w:pPr>
            <w:r>
              <w:t>Удельный вес медицинских организаций, оснащенных телемедицинскими системами и комплексами дистанционного мониторинга здоровья</w:t>
            </w:r>
          </w:p>
        </w:tc>
        <w:tc>
          <w:tcPr>
            <w:tcW w:w="2948" w:type="dxa"/>
          </w:tcPr>
          <w:p w:rsidR="001F25DF" w:rsidRDefault="001F25DF">
            <w:pPr>
              <w:pStyle w:val="ConsPlusNormal"/>
            </w:pPr>
            <w:r>
              <w:t>Информатизация здравоохранения, в том числе развитие телемедицины и внедрение стандартов управления качеством оказания медицинской помощи</w:t>
            </w:r>
          </w:p>
        </w:tc>
        <w:tc>
          <w:tcPr>
            <w:tcW w:w="2948" w:type="dxa"/>
          </w:tcPr>
          <w:p w:rsidR="001F25DF" w:rsidRDefault="001F25DF">
            <w:pPr>
              <w:pStyle w:val="ConsPlusNormal"/>
            </w:pPr>
            <w:r>
              <w:t>Информатизация здравоохранения, в том числе развитие телемедицины</w:t>
            </w:r>
          </w:p>
        </w:tc>
      </w:tr>
      <w:tr w:rsidR="001F25DF">
        <w:tc>
          <w:tcPr>
            <w:tcW w:w="567" w:type="dxa"/>
          </w:tcPr>
          <w:p w:rsidR="001F25DF" w:rsidRDefault="001F25DF">
            <w:pPr>
              <w:pStyle w:val="ConsPlusNormal"/>
              <w:jc w:val="center"/>
            </w:pPr>
            <w:r>
              <w:t>3.5</w:t>
            </w:r>
          </w:p>
        </w:tc>
        <w:tc>
          <w:tcPr>
            <w:tcW w:w="2778" w:type="dxa"/>
          </w:tcPr>
          <w:p w:rsidR="001F25DF" w:rsidRDefault="001F25DF">
            <w:pPr>
              <w:pStyle w:val="ConsPlusNormal"/>
            </w:pPr>
            <w:r>
              <w:t>Основное мероприятие "Внедрение стандартов управления качеством оказания медицинской помощи по системе ИСО"</w:t>
            </w:r>
          </w:p>
        </w:tc>
        <w:tc>
          <w:tcPr>
            <w:tcW w:w="3061" w:type="dxa"/>
          </w:tcPr>
          <w:p w:rsidR="001F25DF" w:rsidRDefault="001F25DF">
            <w:pPr>
              <w:pStyle w:val="ConsPlusNormal"/>
            </w:pPr>
            <w:r>
              <w:t>Доля медицинских организаций, внедривших стандарты управления качеством оказания медицинской помощи по системе ИСО</w:t>
            </w:r>
          </w:p>
        </w:tc>
        <w:tc>
          <w:tcPr>
            <w:tcW w:w="2948" w:type="dxa"/>
          </w:tcPr>
          <w:p w:rsidR="001F25DF" w:rsidRDefault="001F25DF">
            <w:pPr>
              <w:pStyle w:val="ConsPlusNormal"/>
            </w:pPr>
            <w:r>
              <w:t xml:space="preserve">Информатизация здравоохранения, в том числе развитие телемедицины и внедрение стандартов управления качеством оказания </w:t>
            </w:r>
            <w:r>
              <w:lastRenderedPageBreak/>
              <w:t>медицинской помощи</w:t>
            </w:r>
          </w:p>
        </w:tc>
        <w:tc>
          <w:tcPr>
            <w:tcW w:w="2948" w:type="dxa"/>
          </w:tcPr>
          <w:p w:rsidR="001F25DF" w:rsidRDefault="001F25DF">
            <w:pPr>
              <w:pStyle w:val="ConsPlusNormal"/>
            </w:pPr>
            <w:r>
              <w:lastRenderedPageBreak/>
              <w:t>Внедрение стандартов управления качеством оказания медицинской помощи по системе ИСО</w:t>
            </w:r>
          </w:p>
        </w:tc>
      </w:tr>
      <w:tr w:rsidR="001F25DF">
        <w:tc>
          <w:tcPr>
            <w:tcW w:w="567" w:type="dxa"/>
          </w:tcPr>
          <w:p w:rsidR="001F25DF" w:rsidRDefault="001F25DF">
            <w:pPr>
              <w:pStyle w:val="ConsPlusNormal"/>
              <w:jc w:val="center"/>
            </w:pPr>
            <w:r>
              <w:lastRenderedPageBreak/>
              <w:t>4</w:t>
            </w:r>
          </w:p>
        </w:tc>
        <w:tc>
          <w:tcPr>
            <w:tcW w:w="2778" w:type="dxa"/>
          </w:tcPr>
          <w:p w:rsidR="001F25DF" w:rsidRDefault="001F25DF">
            <w:pPr>
              <w:pStyle w:val="ConsPlusNormal"/>
            </w:pPr>
            <w:r>
              <w:t>Подпрограмма "Организация территориальной модели здравоохранения Ленинградской области"</w:t>
            </w:r>
          </w:p>
        </w:tc>
        <w:tc>
          <w:tcPr>
            <w:tcW w:w="3061" w:type="dxa"/>
          </w:tcPr>
          <w:p w:rsidR="001F25DF" w:rsidRDefault="001F25DF">
            <w:pPr>
              <w:pStyle w:val="ConsPlusNormal"/>
            </w:pPr>
            <w:r>
              <w:t>Доля населенных пунктов, обеспеченных первичной медико-санитарной помощью по участковому принципу;</w:t>
            </w:r>
          </w:p>
          <w:p w:rsidR="001F25DF" w:rsidRDefault="001F25DF">
            <w:pPr>
              <w:pStyle w:val="ConsPlusNormal"/>
            </w:pPr>
            <w:r>
              <w:t>доля медицинских организаций, реализовавших проекты по предоставлению качественной медицинской помощи</w:t>
            </w:r>
          </w:p>
        </w:tc>
        <w:tc>
          <w:tcPr>
            <w:tcW w:w="2948" w:type="dxa"/>
          </w:tcPr>
          <w:p w:rsidR="001F25DF" w:rsidRDefault="001F25DF">
            <w:pPr>
              <w:pStyle w:val="ConsPlusNormal"/>
            </w:pPr>
            <w:r>
              <w:t>Создание системы медицинских организаций, обеспечивающих гарантированный объем медицинских услуг населению Ленинградской области</w:t>
            </w:r>
          </w:p>
        </w:tc>
        <w:tc>
          <w:tcPr>
            <w:tcW w:w="2948" w:type="dxa"/>
          </w:tcPr>
          <w:p w:rsidR="001F25DF" w:rsidRDefault="001F25DF">
            <w:pPr>
              <w:pStyle w:val="ConsPlusNormal"/>
            </w:pPr>
            <w:r>
              <w:t>Обеспечение качества организации предоставления медицинской помощи, обеспечение доступности медицинской помощи</w:t>
            </w:r>
          </w:p>
        </w:tc>
      </w:tr>
      <w:tr w:rsidR="001F25DF">
        <w:tc>
          <w:tcPr>
            <w:tcW w:w="567" w:type="dxa"/>
          </w:tcPr>
          <w:p w:rsidR="001F25DF" w:rsidRDefault="001F25DF">
            <w:pPr>
              <w:pStyle w:val="ConsPlusNormal"/>
              <w:jc w:val="center"/>
            </w:pPr>
            <w:r>
              <w:t>4.1</w:t>
            </w:r>
          </w:p>
        </w:tc>
        <w:tc>
          <w:tcPr>
            <w:tcW w:w="2778" w:type="dxa"/>
          </w:tcPr>
          <w:p w:rsidR="001F25DF" w:rsidRDefault="001F25DF">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3061" w:type="dxa"/>
          </w:tcPr>
          <w:p w:rsidR="001F25DF" w:rsidRDefault="001F25DF">
            <w:pPr>
              <w:pStyle w:val="ConsPlusNormal"/>
            </w:pPr>
            <w:r>
              <w:t>Доля медицинских организаций, имеющих в своем составе отделения, соответствующие порядкам оказания медицинской помощи;</w:t>
            </w:r>
          </w:p>
          <w:p w:rsidR="001F25DF" w:rsidRDefault="001F25DF">
            <w:pPr>
              <w:pStyle w:val="ConsPlusNormal"/>
            </w:pPr>
            <w:r>
              <w:t>удельный вес медицинского оборудования, соответствующего порядкам оказания медицинской помощи</w:t>
            </w:r>
          </w:p>
        </w:tc>
        <w:tc>
          <w:tcPr>
            <w:tcW w:w="2948" w:type="dxa"/>
          </w:tcPr>
          <w:p w:rsidR="001F25DF" w:rsidRDefault="001F25DF">
            <w:pPr>
              <w:pStyle w:val="ConsPlusNormal"/>
            </w:pPr>
            <w:r>
              <w:t>Приведение структуры и размещения объектов здравоохранения Ленинградской области в соответствие с порядками оказания медицинской помощи с учетом плотности населения, транспортной инфраструктуры и возможности маршрутизации пациентов</w:t>
            </w:r>
          </w:p>
        </w:tc>
        <w:tc>
          <w:tcPr>
            <w:tcW w:w="2948" w:type="dxa"/>
          </w:tcPr>
          <w:p w:rsidR="001F25DF" w:rsidRDefault="001F25DF">
            <w:pPr>
              <w:pStyle w:val="ConsPlusNormal"/>
            </w:pPr>
            <w:r>
              <w:t>Строительство и ремонт объектов здравоохранения, в том числе оказывающих первичную медико-санитарную помощь (ФАП, поликлиники)</w:t>
            </w:r>
          </w:p>
        </w:tc>
      </w:tr>
      <w:tr w:rsidR="001F25DF">
        <w:tc>
          <w:tcPr>
            <w:tcW w:w="567" w:type="dxa"/>
          </w:tcPr>
          <w:p w:rsidR="001F25DF" w:rsidRDefault="001F25DF">
            <w:pPr>
              <w:pStyle w:val="ConsPlusNormal"/>
              <w:jc w:val="center"/>
            </w:pPr>
            <w:r>
              <w:t>4.2</w:t>
            </w:r>
          </w:p>
        </w:tc>
        <w:tc>
          <w:tcPr>
            <w:tcW w:w="2778" w:type="dxa"/>
          </w:tcPr>
          <w:p w:rsidR="001F25DF" w:rsidRDefault="001F25DF">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3061" w:type="dxa"/>
          </w:tcPr>
          <w:p w:rsidR="001F25DF" w:rsidRDefault="001F25DF">
            <w:pPr>
              <w:pStyle w:val="ConsPlusNormal"/>
            </w:pPr>
            <w:r>
              <w:t>Доля медицинских организаций, имеющих в своем составе отделения, соответствующие порядкам оказания медицинской помощи;</w:t>
            </w:r>
          </w:p>
          <w:p w:rsidR="001F25DF" w:rsidRDefault="001F25DF">
            <w:pPr>
              <w:pStyle w:val="ConsPlusNormal"/>
            </w:pPr>
            <w:r>
              <w:t xml:space="preserve">удельный вес медицинского оборудования, соответствующего порядкам оказания медицинской </w:t>
            </w:r>
            <w:r>
              <w:lastRenderedPageBreak/>
              <w:t>помощи</w:t>
            </w:r>
          </w:p>
        </w:tc>
        <w:tc>
          <w:tcPr>
            <w:tcW w:w="2948" w:type="dxa"/>
          </w:tcPr>
          <w:p w:rsidR="001F25DF" w:rsidRDefault="001F25DF">
            <w:pPr>
              <w:pStyle w:val="ConsPlusNormal"/>
            </w:pPr>
            <w:r>
              <w:lastRenderedPageBreak/>
              <w:t xml:space="preserve">Приведение структуры и размещения объектов здравоохранения Ленинградской области в соответствие с порядками оказания медицинской помощи с учетом плотности населения, транспортной инфраструктуры и возможности маршрутизации </w:t>
            </w:r>
            <w:r>
              <w:lastRenderedPageBreak/>
              <w:t>пациентов</w:t>
            </w:r>
          </w:p>
        </w:tc>
        <w:tc>
          <w:tcPr>
            <w:tcW w:w="2948" w:type="dxa"/>
          </w:tcPr>
          <w:p w:rsidR="001F25DF" w:rsidRDefault="001F25DF">
            <w:pPr>
              <w:pStyle w:val="ConsPlusNormal"/>
            </w:pPr>
            <w:r>
              <w:lastRenderedPageBreak/>
              <w:t>Обновление материально-технической базы учреждений здравоохранения;</w:t>
            </w:r>
          </w:p>
          <w:p w:rsidR="001F25DF" w:rsidRDefault="001F25DF">
            <w:pPr>
              <w:pStyle w:val="ConsPlusNormal"/>
            </w:pPr>
            <w:r>
              <w:t>внедрение контрактов жизненного цикла медицинского оборудования</w:t>
            </w:r>
          </w:p>
        </w:tc>
      </w:tr>
      <w:tr w:rsidR="001F25DF">
        <w:tc>
          <w:tcPr>
            <w:tcW w:w="567" w:type="dxa"/>
          </w:tcPr>
          <w:p w:rsidR="001F25DF" w:rsidRDefault="001F25DF">
            <w:pPr>
              <w:pStyle w:val="ConsPlusNormal"/>
              <w:jc w:val="center"/>
            </w:pPr>
            <w:r>
              <w:lastRenderedPageBreak/>
              <w:t>5</w:t>
            </w:r>
          </w:p>
        </w:tc>
        <w:tc>
          <w:tcPr>
            <w:tcW w:w="2778" w:type="dxa"/>
          </w:tcPr>
          <w:p w:rsidR="001F25DF" w:rsidRDefault="001F25DF">
            <w:pPr>
              <w:pStyle w:val="ConsPlusNormal"/>
            </w:pPr>
            <w:r>
              <w:t>Подпрограмма "Организация обязательного медицинского страхования граждан Российской Федерации"</w:t>
            </w:r>
          </w:p>
        </w:tc>
        <w:tc>
          <w:tcPr>
            <w:tcW w:w="3061" w:type="dxa"/>
          </w:tcPr>
          <w:p w:rsidR="001F25DF" w:rsidRDefault="001F25DF">
            <w:pPr>
              <w:pStyle w:val="ConsPlusNormal"/>
            </w:pPr>
            <w:r>
              <w:t>Удовлетворенность населения медицинской помощью</w:t>
            </w:r>
          </w:p>
        </w:tc>
        <w:tc>
          <w:tcPr>
            <w:tcW w:w="2948" w:type="dxa"/>
          </w:tcPr>
          <w:p w:rsidR="001F25DF" w:rsidRDefault="001F25DF">
            <w:pPr>
              <w:pStyle w:val="ConsPlusNormal"/>
            </w:pPr>
            <w:r>
              <w:t>Обеспечение оказания медицинской помощи в рамках программы государственных гарантий бесплатного оказания гражданам медицинской помощи</w:t>
            </w:r>
          </w:p>
        </w:tc>
        <w:tc>
          <w:tcPr>
            <w:tcW w:w="2948" w:type="dxa"/>
          </w:tcPr>
          <w:p w:rsidR="001F25DF" w:rsidRDefault="001F25DF">
            <w:pPr>
              <w:pStyle w:val="ConsPlusNormal"/>
            </w:pPr>
            <w:r>
              <w:t>Обеспечение качества организации предоставления медицинской помощи;</w:t>
            </w:r>
          </w:p>
          <w:p w:rsidR="001F25DF" w:rsidRDefault="001F25DF">
            <w:pPr>
              <w:pStyle w:val="ConsPlusNormal"/>
            </w:pPr>
            <w:r>
              <w:t>обеспечение доступности медицинской помощи</w:t>
            </w:r>
          </w:p>
        </w:tc>
      </w:tr>
      <w:tr w:rsidR="001F25DF">
        <w:tc>
          <w:tcPr>
            <w:tcW w:w="567" w:type="dxa"/>
          </w:tcPr>
          <w:p w:rsidR="001F25DF" w:rsidRDefault="001F25DF">
            <w:pPr>
              <w:pStyle w:val="ConsPlusNormal"/>
              <w:jc w:val="center"/>
            </w:pPr>
            <w:r>
              <w:t>5.1</w:t>
            </w:r>
          </w:p>
        </w:tc>
        <w:tc>
          <w:tcPr>
            <w:tcW w:w="2778" w:type="dxa"/>
          </w:tcPr>
          <w:p w:rsidR="001F25DF" w:rsidRDefault="001F25DF">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3061" w:type="dxa"/>
          </w:tcPr>
          <w:p w:rsidR="001F25DF" w:rsidRDefault="001F25DF">
            <w:pPr>
              <w:pStyle w:val="ConsPlusNormal"/>
            </w:pPr>
            <w:r>
              <w:t>Оплата страховых взносов за неработающих граждан Ленинградской области</w:t>
            </w:r>
          </w:p>
        </w:tc>
        <w:tc>
          <w:tcPr>
            <w:tcW w:w="2948" w:type="dxa"/>
          </w:tcPr>
          <w:p w:rsidR="001F25DF" w:rsidRDefault="001F25DF">
            <w:pPr>
              <w:pStyle w:val="ConsPlusNormal"/>
            </w:pPr>
            <w:r>
              <w:t>Оплата страховых взносов на обязательное медицинское страхование неработающего населения за счет средств областного бюджета Ленинградской области</w:t>
            </w:r>
          </w:p>
        </w:tc>
        <w:tc>
          <w:tcPr>
            <w:tcW w:w="2948" w:type="dxa"/>
          </w:tcPr>
          <w:p w:rsidR="001F25DF" w:rsidRDefault="001F25DF">
            <w:pPr>
              <w:pStyle w:val="ConsPlusNormal"/>
            </w:pPr>
            <w:r>
              <w:t>Обеспечение доступности оказания медицинской помощи</w:t>
            </w:r>
          </w:p>
        </w:tc>
      </w:tr>
      <w:tr w:rsidR="001F25DF">
        <w:tc>
          <w:tcPr>
            <w:tcW w:w="567" w:type="dxa"/>
          </w:tcPr>
          <w:p w:rsidR="001F25DF" w:rsidRDefault="001F25DF">
            <w:pPr>
              <w:pStyle w:val="ConsPlusNormal"/>
              <w:jc w:val="center"/>
            </w:pPr>
            <w:r>
              <w:t>5.2</w:t>
            </w:r>
          </w:p>
        </w:tc>
        <w:tc>
          <w:tcPr>
            <w:tcW w:w="2778" w:type="dxa"/>
          </w:tcPr>
          <w:p w:rsidR="001F25DF" w:rsidRDefault="001F25DF">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3061" w:type="dxa"/>
          </w:tcPr>
          <w:p w:rsidR="001F25DF" w:rsidRDefault="001F25DF">
            <w:pPr>
              <w:pStyle w:val="ConsPlusNormal"/>
            </w:pPr>
            <w:r>
              <w:t>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c>
          <w:tcPr>
            <w:tcW w:w="2948" w:type="dxa"/>
          </w:tcPr>
          <w:p w:rsidR="001F25DF" w:rsidRDefault="001F25DF">
            <w:pPr>
              <w:pStyle w:val="ConsPlusNormal"/>
            </w:pPr>
            <w:r>
              <w:t>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c>
          <w:tcPr>
            <w:tcW w:w="2948" w:type="dxa"/>
          </w:tcPr>
          <w:p w:rsidR="001F25DF" w:rsidRDefault="001F25DF">
            <w:pPr>
              <w:pStyle w:val="ConsPlusNormal"/>
            </w:pPr>
            <w:r>
              <w:t>Обеспечение доступности оказания медицинской помощи</w:t>
            </w:r>
          </w:p>
        </w:tc>
      </w:tr>
    </w:tbl>
    <w:p w:rsidR="001F25DF" w:rsidRDefault="001F25DF">
      <w:pPr>
        <w:sectPr w:rsidR="001F25DF">
          <w:pgSz w:w="16838" w:h="11905" w:orient="landscape"/>
          <w:pgMar w:top="1701" w:right="1134" w:bottom="850" w:left="1134" w:header="0" w:footer="0" w:gutter="0"/>
          <w:cols w:space="720"/>
        </w:sectPr>
      </w:pPr>
    </w:p>
    <w:p w:rsidR="001F25DF" w:rsidRDefault="001F25DF">
      <w:pPr>
        <w:pStyle w:val="ConsPlusNormal"/>
      </w:pPr>
    </w:p>
    <w:p w:rsidR="001F25DF" w:rsidRDefault="001F25DF">
      <w:pPr>
        <w:pStyle w:val="ConsPlusNormal"/>
        <w:jc w:val="center"/>
        <w:outlineLvl w:val="2"/>
      </w:pPr>
      <w:r>
        <w:t xml:space="preserve">Часть 2. Перечень проектов, включенных в </w:t>
      </w:r>
      <w:proofErr w:type="gramStart"/>
      <w:r>
        <w:t>государственную</w:t>
      </w:r>
      <w:proofErr w:type="gramEnd"/>
    </w:p>
    <w:p w:rsidR="001F25DF" w:rsidRDefault="001F25DF">
      <w:pPr>
        <w:pStyle w:val="ConsPlusNormal"/>
        <w:jc w:val="center"/>
      </w:pPr>
      <w:r>
        <w:t>программу Ленинградской области "Развитие здравоохранения</w:t>
      </w:r>
    </w:p>
    <w:p w:rsidR="001F25DF" w:rsidRDefault="001F25DF">
      <w:pPr>
        <w:pStyle w:val="ConsPlusNormal"/>
        <w:jc w:val="center"/>
      </w:pPr>
      <w:proofErr w:type="gramStart"/>
      <w:r>
        <w:t>в Ленинградской области" (проектная часть государственной</w:t>
      </w:r>
      <w:proofErr w:type="gramEnd"/>
    </w:p>
    <w:p w:rsidR="001F25DF" w:rsidRDefault="001F25DF">
      <w:pPr>
        <w:pStyle w:val="ConsPlusNormal"/>
        <w:jc w:val="center"/>
      </w:pPr>
      <w:r>
        <w:t>программы)</w:t>
      </w:r>
    </w:p>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09"/>
        <w:gridCol w:w="2104"/>
        <w:gridCol w:w="2778"/>
        <w:gridCol w:w="1999"/>
        <w:gridCol w:w="1864"/>
        <w:gridCol w:w="2324"/>
      </w:tblGrid>
      <w:tr w:rsidR="001F25DF">
        <w:tc>
          <w:tcPr>
            <w:tcW w:w="454" w:type="dxa"/>
          </w:tcPr>
          <w:p w:rsidR="001F25DF" w:rsidRDefault="001F25DF">
            <w:pPr>
              <w:pStyle w:val="ConsPlusNormal"/>
              <w:jc w:val="center"/>
            </w:pPr>
            <w:r>
              <w:t xml:space="preserve">N </w:t>
            </w:r>
            <w:proofErr w:type="gramStart"/>
            <w:r>
              <w:t>п</w:t>
            </w:r>
            <w:proofErr w:type="gramEnd"/>
            <w:r>
              <w:t>/п</w:t>
            </w:r>
          </w:p>
        </w:tc>
        <w:tc>
          <w:tcPr>
            <w:tcW w:w="1909" w:type="dxa"/>
          </w:tcPr>
          <w:p w:rsidR="001F25DF" w:rsidRDefault="001F25DF">
            <w:pPr>
              <w:pStyle w:val="ConsPlusNormal"/>
              <w:jc w:val="center"/>
            </w:pPr>
            <w:r>
              <w:t>Наименование проекта, вид проекта (приоритетный, отраслевой)</w:t>
            </w:r>
          </w:p>
        </w:tc>
        <w:tc>
          <w:tcPr>
            <w:tcW w:w="2104" w:type="dxa"/>
          </w:tcPr>
          <w:p w:rsidR="001F25DF" w:rsidRDefault="001F25DF">
            <w:pPr>
              <w:pStyle w:val="ConsPlusNormal"/>
              <w:jc w:val="center"/>
            </w:pPr>
            <w:r>
              <w:t>Сроки и цель проекта</w:t>
            </w:r>
          </w:p>
        </w:tc>
        <w:tc>
          <w:tcPr>
            <w:tcW w:w="2778" w:type="dxa"/>
          </w:tcPr>
          <w:p w:rsidR="001F25DF" w:rsidRDefault="001F25DF">
            <w:pPr>
              <w:pStyle w:val="ConsPlusNormal"/>
              <w:jc w:val="center"/>
            </w:pPr>
            <w:r>
              <w:t>Участники проекта</w:t>
            </w:r>
          </w:p>
        </w:tc>
        <w:tc>
          <w:tcPr>
            <w:tcW w:w="1999" w:type="dxa"/>
          </w:tcPr>
          <w:p w:rsidR="001F25DF" w:rsidRDefault="001F25DF">
            <w:pPr>
              <w:pStyle w:val="ConsPlusNormal"/>
              <w:jc w:val="center"/>
            </w:pPr>
            <w:r>
              <w:t>Показатели государственной программы (подпрограммы)</w:t>
            </w:r>
          </w:p>
        </w:tc>
        <w:tc>
          <w:tcPr>
            <w:tcW w:w="1864" w:type="dxa"/>
          </w:tcPr>
          <w:p w:rsidR="001F25DF" w:rsidRDefault="001F25DF">
            <w:pPr>
              <w:pStyle w:val="ConsPlusNormal"/>
              <w:jc w:val="center"/>
            </w:pPr>
            <w:r>
              <w:t>Задачи государственной программы (подпрограммы)</w:t>
            </w:r>
          </w:p>
        </w:tc>
        <w:tc>
          <w:tcPr>
            <w:tcW w:w="2324" w:type="dxa"/>
          </w:tcPr>
          <w:p w:rsidR="001F25DF" w:rsidRDefault="001F25DF">
            <w:pPr>
              <w:pStyle w:val="ConsPlusNormal"/>
              <w:jc w:val="center"/>
            </w:pPr>
            <w:r>
              <w:t xml:space="preserve">Цели (задачи) Плана мероприятий по реализации </w:t>
            </w:r>
            <w:hyperlink r:id="rId48"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76-оз)</w:t>
            </w:r>
          </w:p>
        </w:tc>
      </w:tr>
      <w:tr w:rsidR="001F25DF">
        <w:tc>
          <w:tcPr>
            <w:tcW w:w="454" w:type="dxa"/>
          </w:tcPr>
          <w:p w:rsidR="001F25DF" w:rsidRDefault="001F25DF">
            <w:pPr>
              <w:pStyle w:val="ConsPlusNormal"/>
              <w:jc w:val="center"/>
            </w:pPr>
            <w:r>
              <w:t>1</w:t>
            </w:r>
          </w:p>
        </w:tc>
        <w:tc>
          <w:tcPr>
            <w:tcW w:w="1909" w:type="dxa"/>
          </w:tcPr>
          <w:p w:rsidR="001F25DF" w:rsidRDefault="001F25DF">
            <w:pPr>
              <w:pStyle w:val="ConsPlusNormal"/>
              <w:jc w:val="center"/>
            </w:pPr>
            <w:r>
              <w:t>2</w:t>
            </w:r>
          </w:p>
        </w:tc>
        <w:tc>
          <w:tcPr>
            <w:tcW w:w="2104" w:type="dxa"/>
          </w:tcPr>
          <w:p w:rsidR="001F25DF" w:rsidRDefault="001F25DF">
            <w:pPr>
              <w:pStyle w:val="ConsPlusNormal"/>
              <w:jc w:val="center"/>
            </w:pPr>
            <w:r>
              <w:t>3</w:t>
            </w:r>
          </w:p>
        </w:tc>
        <w:tc>
          <w:tcPr>
            <w:tcW w:w="2778" w:type="dxa"/>
          </w:tcPr>
          <w:p w:rsidR="001F25DF" w:rsidRDefault="001F25DF">
            <w:pPr>
              <w:pStyle w:val="ConsPlusNormal"/>
              <w:jc w:val="center"/>
            </w:pPr>
            <w:r>
              <w:t>4</w:t>
            </w:r>
          </w:p>
        </w:tc>
        <w:tc>
          <w:tcPr>
            <w:tcW w:w="1999" w:type="dxa"/>
          </w:tcPr>
          <w:p w:rsidR="001F25DF" w:rsidRDefault="001F25DF">
            <w:pPr>
              <w:pStyle w:val="ConsPlusNormal"/>
              <w:jc w:val="center"/>
            </w:pPr>
            <w:r>
              <w:t>5</w:t>
            </w:r>
          </w:p>
        </w:tc>
        <w:tc>
          <w:tcPr>
            <w:tcW w:w="1864" w:type="dxa"/>
          </w:tcPr>
          <w:p w:rsidR="001F25DF" w:rsidRDefault="001F25DF">
            <w:pPr>
              <w:pStyle w:val="ConsPlusNormal"/>
              <w:jc w:val="center"/>
            </w:pPr>
            <w:r>
              <w:t>6</w:t>
            </w:r>
          </w:p>
        </w:tc>
        <w:tc>
          <w:tcPr>
            <w:tcW w:w="2324" w:type="dxa"/>
          </w:tcPr>
          <w:p w:rsidR="001F25DF" w:rsidRDefault="001F25DF">
            <w:pPr>
              <w:pStyle w:val="ConsPlusNormal"/>
              <w:jc w:val="center"/>
            </w:pPr>
            <w:r>
              <w:t>7</w:t>
            </w:r>
          </w:p>
        </w:tc>
      </w:tr>
      <w:tr w:rsidR="001F25DF">
        <w:tc>
          <w:tcPr>
            <w:tcW w:w="454" w:type="dxa"/>
          </w:tcPr>
          <w:p w:rsidR="001F25DF" w:rsidRDefault="001F25DF">
            <w:pPr>
              <w:pStyle w:val="ConsPlusNormal"/>
              <w:jc w:val="center"/>
            </w:pPr>
          </w:p>
        </w:tc>
        <w:tc>
          <w:tcPr>
            <w:tcW w:w="1909" w:type="dxa"/>
          </w:tcPr>
          <w:p w:rsidR="001F25DF" w:rsidRDefault="001F25DF">
            <w:pPr>
              <w:pStyle w:val="ConsPlusNormal"/>
            </w:pPr>
            <w:r>
              <w:t>Подпрограмма "Организация территориальной модели здравоохранения Ленинградской области"</w:t>
            </w:r>
          </w:p>
        </w:tc>
        <w:tc>
          <w:tcPr>
            <w:tcW w:w="2104" w:type="dxa"/>
          </w:tcPr>
          <w:p w:rsidR="001F25DF" w:rsidRDefault="001F25DF">
            <w:pPr>
              <w:pStyle w:val="ConsPlusNormal"/>
            </w:pPr>
          </w:p>
        </w:tc>
        <w:tc>
          <w:tcPr>
            <w:tcW w:w="2778" w:type="dxa"/>
          </w:tcPr>
          <w:p w:rsidR="001F25DF" w:rsidRDefault="001F25DF">
            <w:pPr>
              <w:pStyle w:val="ConsPlusNormal"/>
            </w:pPr>
          </w:p>
        </w:tc>
        <w:tc>
          <w:tcPr>
            <w:tcW w:w="1999" w:type="dxa"/>
          </w:tcPr>
          <w:p w:rsidR="001F25DF" w:rsidRDefault="001F25DF">
            <w:pPr>
              <w:pStyle w:val="ConsPlusNormal"/>
            </w:pPr>
          </w:p>
        </w:tc>
        <w:tc>
          <w:tcPr>
            <w:tcW w:w="1864" w:type="dxa"/>
          </w:tcPr>
          <w:p w:rsidR="001F25DF" w:rsidRDefault="001F25DF">
            <w:pPr>
              <w:pStyle w:val="ConsPlusNormal"/>
            </w:pPr>
          </w:p>
        </w:tc>
        <w:tc>
          <w:tcPr>
            <w:tcW w:w="2324" w:type="dxa"/>
          </w:tcPr>
          <w:p w:rsidR="001F25DF" w:rsidRDefault="001F25DF">
            <w:pPr>
              <w:pStyle w:val="ConsPlusNormal"/>
            </w:pPr>
          </w:p>
        </w:tc>
      </w:tr>
      <w:tr w:rsidR="001F25DF">
        <w:tc>
          <w:tcPr>
            <w:tcW w:w="454" w:type="dxa"/>
          </w:tcPr>
          <w:p w:rsidR="001F25DF" w:rsidRDefault="001F25DF">
            <w:pPr>
              <w:pStyle w:val="ConsPlusNormal"/>
              <w:jc w:val="center"/>
            </w:pPr>
            <w:r>
              <w:t>1</w:t>
            </w:r>
          </w:p>
        </w:tc>
        <w:tc>
          <w:tcPr>
            <w:tcW w:w="1909" w:type="dxa"/>
          </w:tcPr>
          <w:p w:rsidR="001F25DF" w:rsidRDefault="001F25DF">
            <w:pPr>
              <w:pStyle w:val="ConsPlusNormal"/>
            </w:pPr>
            <w:r>
              <w:t xml:space="preserve">Приоритетный проект "Создание территориальной модели оказания медицинской </w:t>
            </w:r>
            <w:r>
              <w:lastRenderedPageBreak/>
              <w:t>помощи"</w:t>
            </w:r>
          </w:p>
        </w:tc>
        <w:tc>
          <w:tcPr>
            <w:tcW w:w="2104" w:type="dxa"/>
          </w:tcPr>
          <w:p w:rsidR="001F25DF" w:rsidRDefault="001F25DF">
            <w:pPr>
              <w:pStyle w:val="ConsPlusNormal"/>
            </w:pPr>
            <w:r>
              <w:lastRenderedPageBreak/>
              <w:t>25 января 2017 года - 31 декабря 2019 года.</w:t>
            </w:r>
          </w:p>
          <w:p w:rsidR="001F25DF" w:rsidRDefault="001F25DF">
            <w:pPr>
              <w:pStyle w:val="ConsPlusNormal"/>
            </w:pPr>
            <w:r>
              <w:t xml:space="preserve">Создание системы медицинских </w:t>
            </w:r>
            <w:r>
              <w:lastRenderedPageBreak/>
              <w:t>организаций, обеспечивающих гарантированный объем медицинских услуг населению Ленинградской области, в соответствии с территориальной моделью, разработанной в рамках реализации проекта</w:t>
            </w:r>
          </w:p>
        </w:tc>
        <w:tc>
          <w:tcPr>
            <w:tcW w:w="2778" w:type="dxa"/>
          </w:tcPr>
          <w:p w:rsidR="001F25DF" w:rsidRDefault="001F25DF">
            <w:pPr>
              <w:pStyle w:val="ConsPlusNormal"/>
            </w:pPr>
            <w:r>
              <w:lastRenderedPageBreak/>
              <w:t>Комитет по здравоохранению Ленинградской области,</w:t>
            </w:r>
          </w:p>
          <w:p w:rsidR="001F25DF" w:rsidRDefault="001F25DF">
            <w:pPr>
              <w:pStyle w:val="ConsPlusNormal"/>
            </w:pPr>
            <w:r>
              <w:t xml:space="preserve">ГКУ "Управление строительства </w:t>
            </w:r>
            <w:r>
              <w:lastRenderedPageBreak/>
              <w:t>Ленинградской области"</w:t>
            </w:r>
          </w:p>
        </w:tc>
        <w:tc>
          <w:tcPr>
            <w:tcW w:w="1999" w:type="dxa"/>
          </w:tcPr>
          <w:p w:rsidR="001F25DF" w:rsidRDefault="001F25DF">
            <w:pPr>
              <w:pStyle w:val="ConsPlusNormal"/>
            </w:pPr>
            <w:r>
              <w:lastRenderedPageBreak/>
              <w:t xml:space="preserve">Доля медицинских организаций, имеющих в своем составе отделения, соответствующие </w:t>
            </w:r>
            <w:r>
              <w:lastRenderedPageBreak/>
              <w:t>порядкам оказания медицинской помощи;</w:t>
            </w:r>
          </w:p>
          <w:p w:rsidR="001F25DF" w:rsidRDefault="001F25DF">
            <w:pPr>
              <w:pStyle w:val="ConsPlusNormal"/>
            </w:pPr>
            <w:r>
              <w:t>удельный вес медицинского оборудования, соответствующего порядкам оказания медицинской помощи</w:t>
            </w:r>
          </w:p>
        </w:tc>
        <w:tc>
          <w:tcPr>
            <w:tcW w:w="1864" w:type="dxa"/>
          </w:tcPr>
          <w:p w:rsidR="001F25DF" w:rsidRDefault="001F25DF">
            <w:pPr>
              <w:pStyle w:val="ConsPlusNormal"/>
            </w:pPr>
            <w:r>
              <w:lastRenderedPageBreak/>
              <w:t xml:space="preserve">Приведение структуры и размещения объектов здравоохранения </w:t>
            </w:r>
            <w:r>
              <w:lastRenderedPageBreak/>
              <w:t>Ленинградской области в соответствие с порядками оказания медицинской помощи с учетом плотности населения, транспортной инфраструктуры и возможности маршрутизации пациентов;</w:t>
            </w:r>
          </w:p>
          <w:p w:rsidR="001F25DF" w:rsidRDefault="001F25DF">
            <w:pPr>
              <w:pStyle w:val="ConsPlusNormal"/>
            </w:pPr>
            <w:r>
              <w:t>строительство новых объектов здравоохранения</w:t>
            </w:r>
          </w:p>
        </w:tc>
        <w:tc>
          <w:tcPr>
            <w:tcW w:w="2324" w:type="dxa"/>
          </w:tcPr>
          <w:p w:rsidR="001F25DF" w:rsidRDefault="001F25DF">
            <w:pPr>
              <w:pStyle w:val="ConsPlusNormal"/>
            </w:pPr>
            <w:r>
              <w:lastRenderedPageBreak/>
              <w:t xml:space="preserve">Строительство и ремонт объектов здравоохранения, в том числе оказывающих </w:t>
            </w:r>
            <w:r>
              <w:lastRenderedPageBreak/>
              <w:t>первичную медико-санитарную помощь (ФАЛ, поликлиники)</w:t>
            </w:r>
          </w:p>
        </w:tc>
      </w:tr>
      <w:tr w:rsidR="001F25DF">
        <w:tc>
          <w:tcPr>
            <w:tcW w:w="454" w:type="dxa"/>
          </w:tcPr>
          <w:p w:rsidR="001F25DF" w:rsidRDefault="001F25DF">
            <w:pPr>
              <w:pStyle w:val="ConsPlusNormal"/>
              <w:jc w:val="center"/>
            </w:pPr>
            <w:r>
              <w:lastRenderedPageBreak/>
              <w:t>2</w:t>
            </w:r>
          </w:p>
        </w:tc>
        <w:tc>
          <w:tcPr>
            <w:tcW w:w="1909" w:type="dxa"/>
          </w:tcPr>
          <w:p w:rsidR="001F25DF" w:rsidRDefault="001F25DF">
            <w:pPr>
              <w:pStyle w:val="ConsPlusNormal"/>
            </w:pPr>
            <w:r>
              <w:t>Приоритетный проект "Ленинградский областной центр медицинской реабилитации"</w:t>
            </w:r>
          </w:p>
        </w:tc>
        <w:tc>
          <w:tcPr>
            <w:tcW w:w="2104" w:type="dxa"/>
          </w:tcPr>
          <w:p w:rsidR="001F25DF" w:rsidRDefault="001F25DF">
            <w:pPr>
              <w:pStyle w:val="ConsPlusNormal"/>
            </w:pPr>
            <w:r>
              <w:t>17 марта 2017 года - 31 декабря 2021 года.</w:t>
            </w:r>
          </w:p>
          <w:p w:rsidR="001F25DF" w:rsidRDefault="001F25DF">
            <w:pPr>
              <w:pStyle w:val="ConsPlusNormal"/>
            </w:pPr>
            <w:r>
              <w:t xml:space="preserve">Создание объекта здравоохранения "Ленинградский областной центр медицинской реабилитации", удовлетворяющего требованиям действующего законодательства, для осуществления целевой эксплуатации в </w:t>
            </w:r>
            <w:r>
              <w:lastRenderedPageBreak/>
              <w:t>сфере ОМС (г. Коммунар, срок - до 29 июня 2022 года)</w:t>
            </w:r>
          </w:p>
        </w:tc>
        <w:tc>
          <w:tcPr>
            <w:tcW w:w="2778" w:type="dxa"/>
          </w:tcPr>
          <w:p w:rsidR="001F25DF" w:rsidRDefault="001F25DF">
            <w:pPr>
              <w:pStyle w:val="ConsPlusNormal"/>
            </w:pPr>
            <w:r>
              <w:lastRenderedPageBreak/>
              <w:t>Комитет экономического развития и инвестиционной деятельности Ленинградской области,</w:t>
            </w:r>
          </w:p>
          <w:p w:rsidR="001F25DF" w:rsidRDefault="001F25DF">
            <w:pPr>
              <w:pStyle w:val="ConsPlusNormal"/>
            </w:pPr>
            <w:r>
              <w:t>Ленинградский областной комитет по управлению государственным имуществом,</w:t>
            </w:r>
          </w:p>
          <w:p w:rsidR="001F25DF" w:rsidRDefault="001F25DF">
            <w:pPr>
              <w:pStyle w:val="ConsPlusNormal"/>
            </w:pPr>
            <w:r>
              <w:t>комитет по жилищно-коммунальному хозяйству Ленинградской области,</w:t>
            </w:r>
          </w:p>
          <w:p w:rsidR="001F25DF" w:rsidRDefault="001F25DF">
            <w:pPr>
              <w:pStyle w:val="ConsPlusNormal"/>
            </w:pPr>
            <w:r>
              <w:t>Комитет финансов Ленинградской области,</w:t>
            </w:r>
          </w:p>
          <w:p w:rsidR="001F25DF" w:rsidRDefault="001F25DF">
            <w:pPr>
              <w:pStyle w:val="ConsPlusNormal"/>
            </w:pPr>
            <w:r>
              <w:t>Комитет по здравоохранению Ленинградской области,</w:t>
            </w:r>
          </w:p>
          <w:p w:rsidR="001F25DF" w:rsidRDefault="001F25DF">
            <w:pPr>
              <w:pStyle w:val="ConsPlusNormal"/>
            </w:pPr>
            <w:r>
              <w:lastRenderedPageBreak/>
              <w:t>комитет государственного строительного надзора и государственной экспертизы Ленинградской области,</w:t>
            </w:r>
          </w:p>
          <w:p w:rsidR="001F25DF" w:rsidRDefault="001F25DF">
            <w:pPr>
              <w:pStyle w:val="ConsPlusNormal"/>
            </w:pPr>
            <w:r>
              <w:t>комитет по топливно-энергетическому комплексу Ленинградской области,</w:t>
            </w:r>
          </w:p>
          <w:p w:rsidR="001F25DF" w:rsidRDefault="001F25DF">
            <w:pPr>
              <w:pStyle w:val="ConsPlusNormal"/>
            </w:pPr>
            <w:r>
              <w:t>комитет по тарифам и ценовой политике Ленинградской области,</w:t>
            </w:r>
          </w:p>
          <w:p w:rsidR="001F25DF" w:rsidRDefault="001F25DF">
            <w:pPr>
              <w:pStyle w:val="ConsPlusNormal"/>
            </w:pPr>
            <w:r>
              <w:t>ГКУ "Управление строительства Ленинградской области",</w:t>
            </w:r>
          </w:p>
          <w:p w:rsidR="001F25DF" w:rsidRDefault="001F25DF">
            <w:pPr>
              <w:pStyle w:val="ConsPlusNormal"/>
            </w:pPr>
            <w:r>
              <w:t>ГАУ "</w:t>
            </w:r>
            <w:proofErr w:type="spellStart"/>
            <w:r>
              <w:t>Леноблгосэкспертиза</w:t>
            </w:r>
            <w:proofErr w:type="spellEnd"/>
            <w:r>
              <w:t>",</w:t>
            </w:r>
          </w:p>
          <w:p w:rsidR="001F25DF" w:rsidRDefault="001F25DF">
            <w:pPr>
              <w:pStyle w:val="ConsPlusNormal"/>
            </w:pPr>
            <w:r>
              <w:t>администрация муниципального образования город Коммунар,</w:t>
            </w:r>
          </w:p>
          <w:p w:rsidR="001F25DF" w:rsidRDefault="001F25DF">
            <w:pPr>
              <w:pStyle w:val="ConsPlusNormal"/>
            </w:pPr>
            <w:r>
              <w:t>ООО "Специальная проектная компания "XXI век"</w:t>
            </w:r>
          </w:p>
        </w:tc>
        <w:tc>
          <w:tcPr>
            <w:tcW w:w="1999" w:type="dxa"/>
          </w:tcPr>
          <w:p w:rsidR="001F25DF" w:rsidRDefault="001F25DF">
            <w:pPr>
              <w:pStyle w:val="ConsPlusNormal"/>
            </w:pPr>
            <w:r>
              <w:lastRenderedPageBreak/>
              <w:t>Доля медицинских организаций, имеющих в своем составе отделения, соответствующие порядкам оказания медицинской помощи;</w:t>
            </w:r>
          </w:p>
          <w:p w:rsidR="001F25DF" w:rsidRDefault="001F25DF">
            <w:pPr>
              <w:pStyle w:val="ConsPlusNormal"/>
            </w:pPr>
            <w:r>
              <w:t>удельный вес медицинского оборудования, соответствующего порядкам оказания медицинской помощи</w:t>
            </w:r>
          </w:p>
        </w:tc>
        <w:tc>
          <w:tcPr>
            <w:tcW w:w="1864" w:type="dxa"/>
          </w:tcPr>
          <w:p w:rsidR="001F25DF" w:rsidRDefault="001F25DF">
            <w:pPr>
              <w:pStyle w:val="ConsPlusNormal"/>
            </w:pPr>
            <w:r>
              <w:t xml:space="preserve">Приведение структуры и размещения объектов здравоохранения Ленинградской области в соответствие с порядками оказания медицинской помощи с учетом плотности населения, транспортной инфраструктуры и </w:t>
            </w:r>
            <w:r>
              <w:lastRenderedPageBreak/>
              <w:t>возможности маршрутизации пациентов;</w:t>
            </w:r>
          </w:p>
          <w:p w:rsidR="001F25DF" w:rsidRDefault="001F25DF">
            <w:pPr>
              <w:pStyle w:val="ConsPlusNormal"/>
            </w:pPr>
            <w:r>
              <w:t>строительство новых объектов здравоохранения</w:t>
            </w:r>
          </w:p>
        </w:tc>
        <w:tc>
          <w:tcPr>
            <w:tcW w:w="2324" w:type="dxa"/>
          </w:tcPr>
          <w:p w:rsidR="001F25DF" w:rsidRDefault="001F25DF">
            <w:pPr>
              <w:pStyle w:val="ConsPlusNormal"/>
            </w:pPr>
            <w:r>
              <w:lastRenderedPageBreak/>
              <w:t>Строительство и ремонт объектов здравоохранения, в том числе оказывающих первичную медико-санитарную помощь (ФАЛ, поликлиники);</w:t>
            </w:r>
          </w:p>
          <w:p w:rsidR="001F25DF" w:rsidRDefault="001F25DF">
            <w:pPr>
              <w:pStyle w:val="ConsPlusNormal"/>
            </w:pPr>
            <w:r>
              <w:t>привлечение частных медицинских организаций для реализации проектов в сфере здравоохранения</w:t>
            </w:r>
          </w:p>
        </w:tc>
      </w:tr>
      <w:tr w:rsidR="001F25DF">
        <w:tc>
          <w:tcPr>
            <w:tcW w:w="454" w:type="dxa"/>
          </w:tcPr>
          <w:p w:rsidR="001F25DF" w:rsidRDefault="001F25DF">
            <w:pPr>
              <w:pStyle w:val="ConsPlusNormal"/>
              <w:jc w:val="center"/>
            </w:pPr>
            <w:r>
              <w:lastRenderedPageBreak/>
              <w:t>3</w:t>
            </w:r>
          </w:p>
        </w:tc>
        <w:tc>
          <w:tcPr>
            <w:tcW w:w="1909" w:type="dxa"/>
          </w:tcPr>
          <w:p w:rsidR="001F25DF" w:rsidRDefault="001F25DF">
            <w:pPr>
              <w:pStyle w:val="ConsPlusNormal"/>
            </w:pPr>
            <w:r>
              <w:t>Приоритетный проект "Создание онкологического центра. 1 этап - формирование концепции"</w:t>
            </w:r>
          </w:p>
        </w:tc>
        <w:tc>
          <w:tcPr>
            <w:tcW w:w="2104" w:type="dxa"/>
          </w:tcPr>
          <w:p w:rsidR="001F25DF" w:rsidRDefault="001F25DF">
            <w:pPr>
              <w:pStyle w:val="ConsPlusNormal"/>
            </w:pPr>
            <w:r>
              <w:t>1 августа 2018 года - 31 декабря 2022 года.</w:t>
            </w:r>
          </w:p>
          <w:p w:rsidR="001F25DF" w:rsidRDefault="001F25DF">
            <w:pPr>
              <w:pStyle w:val="ConsPlusNormal"/>
            </w:pPr>
            <w:r>
              <w:t xml:space="preserve">Формирование концепции и обеспечение функционирования региональной системы оказания медицинской помощи при </w:t>
            </w:r>
            <w:r>
              <w:lastRenderedPageBreak/>
              <w:t>злокачественных новообразованиях, обеспечивающей потребности жителей Ленинградской области</w:t>
            </w:r>
          </w:p>
        </w:tc>
        <w:tc>
          <w:tcPr>
            <w:tcW w:w="2778" w:type="dxa"/>
          </w:tcPr>
          <w:p w:rsidR="001F25DF" w:rsidRDefault="001F25DF">
            <w:pPr>
              <w:pStyle w:val="ConsPlusNormal"/>
            </w:pPr>
            <w:r>
              <w:lastRenderedPageBreak/>
              <w:t>Комитет по здравоохранению Ленинградской области,</w:t>
            </w:r>
          </w:p>
          <w:p w:rsidR="001F25DF" w:rsidRDefault="001F25DF">
            <w:pPr>
              <w:pStyle w:val="ConsPlusNormal"/>
            </w:pPr>
            <w:r>
              <w:t>ГКУ "Управление строительства Ленинградской области",</w:t>
            </w:r>
          </w:p>
          <w:p w:rsidR="001F25DF" w:rsidRDefault="001F25DF">
            <w:pPr>
              <w:pStyle w:val="ConsPlusNormal"/>
            </w:pPr>
            <w:r>
              <w:t>ГКУЗ "Ленинградский областной онкологический диспансер",</w:t>
            </w:r>
          </w:p>
          <w:p w:rsidR="001F25DF" w:rsidRDefault="001F25DF">
            <w:pPr>
              <w:pStyle w:val="ConsPlusNormal"/>
            </w:pPr>
            <w:r>
              <w:t>ГКУЗ ЛО "МИАЦ",</w:t>
            </w:r>
          </w:p>
          <w:p w:rsidR="001F25DF" w:rsidRDefault="001F25DF">
            <w:pPr>
              <w:pStyle w:val="ConsPlusNormal"/>
            </w:pPr>
            <w:r>
              <w:t xml:space="preserve">ГБУЗ "Ленинградская </w:t>
            </w:r>
            <w:r>
              <w:lastRenderedPageBreak/>
              <w:t>областная клиническая больница"</w:t>
            </w:r>
          </w:p>
        </w:tc>
        <w:tc>
          <w:tcPr>
            <w:tcW w:w="1999" w:type="dxa"/>
          </w:tcPr>
          <w:p w:rsidR="001F25DF" w:rsidRDefault="001F25DF">
            <w:pPr>
              <w:pStyle w:val="ConsPlusNormal"/>
            </w:pPr>
            <w:r>
              <w:lastRenderedPageBreak/>
              <w:t>Доля медицинских организаций, имеющих в своем составе отделения, соответствующие порядкам оказания медицинской помощи;</w:t>
            </w:r>
          </w:p>
          <w:p w:rsidR="001F25DF" w:rsidRDefault="001F25DF">
            <w:pPr>
              <w:pStyle w:val="ConsPlusNormal"/>
            </w:pPr>
            <w:r>
              <w:t xml:space="preserve">удельный вес медицинского оборудования, </w:t>
            </w:r>
            <w:r>
              <w:lastRenderedPageBreak/>
              <w:t>соответствующего порядкам оказания медицинской помощи</w:t>
            </w:r>
          </w:p>
        </w:tc>
        <w:tc>
          <w:tcPr>
            <w:tcW w:w="1864" w:type="dxa"/>
          </w:tcPr>
          <w:p w:rsidR="001F25DF" w:rsidRDefault="001F25DF">
            <w:pPr>
              <w:pStyle w:val="ConsPlusNormal"/>
            </w:pPr>
            <w:r>
              <w:lastRenderedPageBreak/>
              <w:t xml:space="preserve">Приведение структуры и размещения объектов здравоохранения Ленинградской области в соответствие с порядками оказания медицинской </w:t>
            </w:r>
            <w:r>
              <w:lastRenderedPageBreak/>
              <w:t>помощи с учетом плотности населения, транспортной инфраструктуры и возможности маршрутизации пациентов;</w:t>
            </w:r>
          </w:p>
          <w:p w:rsidR="001F25DF" w:rsidRDefault="001F25DF">
            <w:pPr>
              <w:pStyle w:val="ConsPlusNormal"/>
            </w:pPr>
            <w:r>
              <w:t>строительство новых объектов здравоохранения</w:t>
            </w:r>
          </w:p>
        </w:tc>
        <w:tc>
          <w:tcPr>
            <w:tcW w:w="2324" w:type="dxa"/>
          </w:tcPr>
          <w:p w:rsidR="001F25DF" w:rsidRDefault="001F25DF">
            <w:pPr>
              <w:pStyle w:val="ConsPlusNormal"/>
            </w:pPr>
            <w:r>
              <w:lastRenderedPageBreak/>
              <w:t>Строительство и ремонт объектов здравоохранения, в том числе оказывающих первичную медико-санитарную помощь (ФАП, поликлиники);</w:t>
            </w:r>
          </w:p>
          <w:p w:rsidR="001F25DF" w:rsidRDefault="001F25DF">
            <w:pPr>
              <w:pStyle w:val="ConsPlusNormal"/>
            </w:pPr>
            <w:r>
              <w:t xml:space="preserve">привлечение средств федеральных источников для </w:t>
            </w:r>
            <w:r>
              <w:lastRenderedPageBreak/>
              <w:t>строительства крупных объектов здравоохранения</w:t>
            </w:r>
          </w:p>
        </w:tc>
      </w:tr>
    </w:tbl>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jc w:val="right"/>
        <w:outlineLvl w:val="1"/>
      </w:pPr>
      <w:r>
        <w:t>Приложение 2</w:t>
      </w:r>
    </w:p>
    <w:p w:rsidR="001F25DF" w:rsidRDefault="001F25DF">
      <w:pPr>
        <w:pStyle w:val="ConsPlusNormal"/>
        <w:jc w:val="right"/>
      </w:pPr>
      <w:r>
        <w:t>к Программе...</w:t>
      </w:r>
    </w:p>
    <w:p w:rsidR="001F25DF" w:rsidRDefault="001F25DF">
      <w:pPr>
        <w:pStyle w:val="ConsPlusNormal"/>
      </w:pPr>
    </w:p>
    <w:p w:rsidR="001F25DF" w:rsidRDefault="001F25DF">
      <w:pPr>
        <w:pStyle w:val="ConsPlusTitle"/>
        <w:jc w:val="center"/>
      </w:pPr>
      <w:r>
        <w:t>СВЕДЕНИЯ</w:t>
      </w:r>
    </w:p>
    <w:p w:rsidR="001F25DF" w:rsidRDefault="001F25DF">
      <w:pPr>
        <w:pStyle w:val="ConsPlusTitle"/>
        <w:jc w:val="center"/>
      </w:pPr>
      <w:r>
        <w:t>О ПОКАЗАТЕЛЯХ (ИНДИКАТОРАХ) ГОСУДАРСТВЕННОЙ ПРОГРАММЫ</w:t>
      </w:r>
    </w:p>
    <w:p w:rsidR="001F25DF" w:rsidRDefault="001F25DF">
      <w:pPr>
        <w:pStyle w:val="ConsPlusTitle"/>
        <w:jc w:val="center"/>
      </w:pPr>
      <w:r>
        <w:t>ЛЕНИНГРАДСКОЙ ОБЛАСТИ "РАЗВИТИЕ ЗДРАВООХРАНЕНИЯ</w:t>
      </w:r>
    </w:p>
    <w:p w:rsidR="001F25DF" w:rsidRDefault="001F25DF">
      <w:pPr>
        <w:pStyle w:val="ConsPlusTitle"/>
        <w:jc w:val="center"/>
      </w:pPr>
      <w:r>
        <w:t>В ЛЕНИНГРАДСКОЙ ОБЛАСТИ" И ИХ ЗНАЧЕНИЯХ</w:t>
      </w:r>
    </w:p>
    <w:p w:rsidR="001F25DF" w:rsidRDefault="001F25D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F25DF">
        <w:trPr>
          <w:jc w:val="center"/>
        </w:trPr>
        <w:tc>
          <w:tcPr>
            <w:tcW w:w="9294" w:type="dxa"/>
            <w:tcBorders>
              <w:top w:val="nil"/>
              <w:left w:val="single" w:sz="24" w:space="0" w:color="CED3F1"/>
              <w:bottom w:val="nil"/>
              <w:right w:val="single" w:sz="24" w:space="0" w:color="F4F3F8"/>
            </w:tcBorders>
            <w:shd w:val="clear" w:color="auto" w:fill="F4F3F8"/>
          </w:tcPr>
          <w:p w:rsidR="001F25DF" w:rsidRDefault="001F25DF">
            <w:pPr>
              <w:pStyle w:val="ConsPlusNormal"/>
              <w:jc w:val="center"/>
            </w:pPr>
            <w:r>
              <w:rPr>
                <w:color w:val="392C69"/>
              </w:rPr>
              <w:t>Список изменяющих документов</w:t>
            </w:r>
          </w:p>
          <w:p w:rsidR="001F25DF" w:rsidRDefault="001F25DF">
            <w:pPr>
              <w:pStyle w:val="ConsPlusNormal"/>
              <w:jc w:val="center"/>
            </w:pPr>
            <w:proofErr w:type="gramStart"/>
            <w:r>
              <w:rPr>
                <w:color w:val="392C69"/>
              </w:rPr>
              <w:t>(в ред. Постановлений Правительства Ленинградской области</w:t>
            </w:r>
            <w:proofErr w:type="gramEnd"/>
          </w:p>
          <w:p w:rsidR="001F25DF" w:rsidRDefault="001F25DF">
            <w:pPr>
              <w:pStyle w:val="ConsPlusNormal"/>
              <w:jc w:val="center"/>
            </w:pPr>
            <w:r>
              <w:rPr>
                <w:color w:val="392C69"/>
              </w:rPr>
              <w:t xml:space="preserve">от 27.07.2018 </w:t>
            </w:r>
            <w:hyperlink r:id="rId49" w:history="1">
              <w:r>
                <w:rPr>
                  <w:color w:val="0000FF"/>
                </w:rPr>
                <w:t>N 275</w:t>
              </w:r>
            </w:hyperlink>
            <w:r>
              <w:rPr>
                <w:color w:val="392C69"/>
              </w:rPr>
              <w:t xml:space="preserve">, от 15.10.2018 </w:t>
            </w:r>
            <w:hyperlink r:id="rId50" w:history="1">
              <w:r>
                <w:rPr>
                  <w:color w:val="0000FF"/>
                </w:rPr>
                <w:t>N 384</w:t>
              </w:r>
            </w:hyperlink>
            <w:r>
              <w:rPr>
                <w:color w:val="392C69"/>
              </w:rPr>
              <w:t>)</w:t>
            </w:r>
          </w:p>
        </w:tc>
      </w:tr>
    </w:tbl>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1468"/>
        <w:gridCol w:w="1361"/>
        <w:gridCol w:w="1252"/>
        <w:gridCol w:w="664"/>
        <w:gridCol w:w="664"/>
        <w:gridCol w:w="664"/>
        <w:gridCol w:w="664"/>
        <w:gridCol w:w="664"/>
        <w:gridCol w:w="664"/>
        <w:gridCol w:w="664"/>
        <w:gridCol w:w="907"/>
      </w:tblGrid>
      <w:tr w:rsidR="001F25DF">
        <w:tc>
          <w:tcPr>
            <w:tcW w:w="454" w:type="dxa"/>
            <w:vMerge w:val="restart"/>
          </w:tcPr>
          <w:p w:rsidR="001F25DF" w:rsidRDefault="001F25DF">
            <w:pPr>
              <w:pStyle w:val="ConsPlusNormal"/>
              <w:jc w:val="center"/>
            </w:pPr>
            <w:r>
              <w:t xml:space="preserve">N </w:t>
            </w:r>
            <w:proofErr w:type="gramStart"/>
            <w:r>
              <w:t>п</w:t>
            </w:r>
            <w:proofErr w:type="gramEnd"/>
            <w:r>
              <w:t>/п</w:t>
            </w:r>
          </w:p>
        </w:tc>
        <w:tc>
          <w:tcPr>
            <w:tcW w:w="4926" w:type="dxa"/>
            <w:gridSpan w:val="2"/>
            <w:vMerge w:val="restart"/>
          </w:tcPr>
          <w:p w:rsidR="001F25DF" w:rsidRDefault="001F25DF">
            <w:pPr>
              <w:pStyle w:val="ConsPlusNormal"/>
              <w:jc w:val="center"/>
            </w:pPr>
            <w:r>
              <w:t>Наименование показателя (индикатора)</w:t>
            </w:r>
          </w:p>
        </w:tc>
        <w:tc>
          <w:tcPr>
            <w:tcW w:w="1361" w:type="dxa"/>
            <w:vMerge w:val="restart"/>
          </w:tcPr>
          <w:p w:rsidR="001F25DF" w:rsidRDefault="001F25DF">
            <w:pPr>
              <w:pStyle w:val="ConsPlusNormal"/>
              <w:jc w:val="center"/>
            </w:pPr>
            <w:r>
              <w:t>Единица измерения</w:t>
            </w:r>
          </w:p>
        </w:tc>
        <w:tc>
          <w:tcPr>
            <w:tcW w:w="1252" w:type="dxa"/>
          </w:tcPr>
          <w:p w:rsidR="001F25DF" w:rsidRDefault="001F25DF">
            <w:pPr>
              <w:pStyle w:val="ConsPlusNormal"/>
              <w:jc w:val="center"/>
            </w:pPr>
            <w:r>
              <w:t>Базовый показатель</w:t>
            </w:r>
          </w:p>
        </w:tc>
        <w:tc>
          <w:tcPr>
            <w:tcW w:w="4648" w:type="dxa"/>
            <w:gridSpan w:val="7"/>
          </w:tcPr>
          <w:p w:rsidR="001F25DF" w:rsidRDefault="001F25DF">
            <w:pPr>
              <w:pStyle w:val="ConsPlusNormal"/>
              <w:jc w:val="center"/>
            </w:pPr>
            <w:r>
              <w:t>Значения показателей (индикаторов), планируемые к достижению</w:t>
            </w:r>
          </w:p>
        </w:tc>
        <w:tc>
          <w:tcPr>
            <w:tcW w:w="907" w:type="dxa"/>
            <w:vMerge w:val="restart"/>
          </w:tcPr>
          <w:p w:rsidR="001F25DF" w:rsidRDefault="001F25DF">
            <w:pPr>
              <w:pStyle w:val="ConsPlusNormal"/>
              <w:jc w:val="center"/>
            </w:pPr>
            <w:r>
              <w:t xml:space="preserve">Удельный вес Подпрограммы </w:t>
            </w:r>
            <w:r>
              <w:lastRenderedPageBreak/>
              <w:t>(показатель)</w:t>
            </w:r>
          </w:p>
        </w:tc>
      </w:tr>
      <w:tr w:rsidR="001F25DF">
        <w:tc>
          <w:tcPr>
            <w:tcW w:w="454" w:type="dxa"/>
            <w:vMerge/>
          </w:tcPr>
          <w:p w:rsidR="001F25DF" w:rsidRDefault="001F25DF"/>
        </w:tc>
        <w:tc>
          <w:tcPr>
            <w:tcW w:w="4926" w:type="dxa"/>
            <w:gridSpan w:val="2"/>
            <w:vMerge/>
          </w:tcPr>
          <w:p w:rsidR="001F25DF" w:rsidRDefault="001F25DF"/>
        </w:tc>
        <w:tc>
          <w:tcPr>
            <w:tcW w:w="1361" w:type="dxa"/>
            <w:vMerge/>
          </w:tcPr>
          <w:p w:rsidR="001F25DF" w:rsidRDefault="001F25DF"/>
        </w:tc>
        <w:tc>
          <w:tcPr>
            <w:tcW w:w="1252" w:type="dxa"/>
          </w:tcPr>
          <w:p w:rsidR="001F25DF" w:rsidRDefault="001F25DF">
            <w:pPr>
              <w:pStyle w:val="ConsPlusNormal"/>
              <w:jc w:val="center"/>
            </w:pPr>
            <w:r>
              <w:t>2017 год</w:t>
            </w:r>
          </w:p>
        </w:tc>
        <w:tc>
          <w:tcPr>
            <w:tcW w:w="664" w:type="dxa"/>
          </w:tcPr>
          <w:p w:rsidR="001F25DF" w:rsidRDefault="001F25DF">
            <w:pPr>
              <w:pStyle w:val="ConsPlusNormal"/>
              <w:jc w:val="center"/>
            </w:pPr>
            <w:r>
              <w:t xml:space="preserve">2018 </w:t>
            </w:r>
            <w:r>
              <w:lastRenderedPageBreak/>
              <w:t>год</w:t>
            </w:r>
          </w:p>
        </w:tc>
        <w:tc>
          <w:tcPr>
            <w:tcW w:w="664" w:type="dxa"/>
          </w:tcPr>
          <w:p w:rsidR="001F25DF" w:rsidRDefault="001F25DF">
            <w:pPr>
              <w:pStyle w:val="ConsPlusNormal"/>
              <w:jc w:val="center"/>
            </w:pPr>
            <w:r>
              <w:lastRenderedPageBreak/>
              <w:t xml:space="preserve">2019 </w:t>
            </w:r>
            <w:r>
              <w:lastRenderedPageBreak/>
              <w:t>год</w:t>
            </w:r>
          </w:p>
        </w:tc>
        <w:tc>
          <w:tcPr>
            <w:tcW w:w="664" w:type="dxa"/>
          </w:tcPr>
          <w:p w:rsidR="001F25DF" w:rsidRDefault="001F25DF">
            <w:pPr>
              <w:pStyle w:val="ConsPlusNormal"/>
              <w:jc w:val="center"/>
            </w:pPr>
            <w:r>
              <w:lastRenderedPageBreak/>
              <w:t xml:space="preserve">2020 </w:t>
            </w:r>
            <w:r>
              <w:lastRenderedPageBreak/>
              <w:t>год</w:t>
            </w:r>
          </w:p>
        </w:tc>
        <w:tc>
          <w:tcPr>
            <w:tcW w:w="664" w:type="dxa"/>
          </w:tcPr>
          <w:p w:rsidR="001F25DF" w:rsidRDefault="001F25DF">
            <w:pPr>
              <w:pStyle w:val="ConsPlusNormal"/>
              <w:jc w:val="center"/>
            </w:pPr>
            <w:r>
              <w:lastRenderedPageBreak/>
              <w:t xml:space="preserve">2021 </w:t>
            </w:r>
            <w:r>
              <w:lastRenderedPageBreak/>
              <w:t>год</w:t>
            </w:r>
          </w:p>
        </w:tc>
        <w:tc>
          <w:tcPr>
            <w:tcW w:w="664" w:type="dxa"/>
          </w:tcPr>
          <w:p w:rsidR="001F25DF" w:rsidRDefault="001F25DF">
            <w:pPr>
              <w:pStyle w:val="ConsPlusNormal"/>
              <w:jc w:val="center"/>
            </w:pPr>
            <w:r>
              <w:lastRenderedPageBreak/>
              <w:t xml:space="preserve">2022 </w:t>
            </w:r>
            <w:r>
              <w:lastRenderedPageBreak/>
              <w:t>год</w:t>
            </w:r>
          </w:p>
        </w:tc>
        <w:tc>
          <w:tcPr>
            <w:tcW w:w="664" w:type="dxa"/>
          </w:tcPr>
          <w:p w:rsidR="001F25DF" w:rsidRDefault="001F25DF">
            <w:pPr>
              <w:pStyle w:val="ConsPlusNormal"/>
              <w:jc w:val="center"/>
            </w:pPr>
            <w:r>
              <w:lastRenderedPageBreak/>
              <w:t xml:space="preserve">2023 </w:t>
            </w:r>
            <w:r>
              <w:lastRenderedPageBreak/>
              <w:t>год</w:t>
            </w:r>
          </w:p>
        </w:tc>
        <w:tc>
          <w:tcPr>
            <w:tcW w:w="664" w:type="dxa"/>
          </w:tcPr>
          <w:p w:rsidR="001F25DF" w:rsidRDefault="001F25DF">
            <w:pPr>
              <w:pStyle w:val="ConsPlusNormal"/>
              <w:jc w:val="center"/>
            </w:pPr>
            <w:r>
              <w:lastRenderedPageBreak/>
              <w:t xml:space="preserve">2024 </w:t>
            </w:r>
            <w:r>
              <w:lastRenderedPageBreak/>
              <w:t>год</w:t>
            </w:r>
          </w:p>
        </w:tc>
        <w:tc>
          <w:tcPr>
            <w:tcW w:w="907" w:type="dxa"/>
            <w:vMerge/>
          </w:tcPr>
          <w:p w:rsidR="001F25DF" w:rsidRDefault="001F25DF"/>
        </w:tc>
      </w:tr>
      <w:tr w:rsidR="001F25DF">
        <w:tc>
          <w:tcPr>
            <w:tcW w:w="454" w:type="dxa"/>
          </w:tcPr>
          <w:p w:rsidR="001F25DF" w:rsidRDefault="001F25DF">
            <w:pPr>
              <w:pStyle w:val="ConsPlusNormal"/>
              <w:jc w:val="center"/>
            </w:pPr>
            <w:r>
              <w:lastRenderedPageBreak/>
              <w:t>1</w:t>
            </w:r>
          </w:p>
        </w:tc>
        <w:tc>
          <w:tcPr>
            <w:tcW w:w="4926" w:type="dxa"/>
            <w:gridSpan w:val="2"/>
          </w:tcPr>
          <w:p w:rsidR="001F25DF" w:rsidRDefault="001F25DF">
            <w:pPr>
              <w:pStyle w:val="ConsPlusNormal"/>
              <w:jc w:val="center"/>
            </w:pPr>
            <w:r>
              <w:t>2</w:t>
            </w:r>
          </w:p>
        </w:tc>
        <w:tc>
          <w:tcPr>
            <w:tcW w:w="1361" w:type="dxa"/>
          </w:tcPr>
          <w:p w:rsidR="001F25DF" w:rsidRDefault="001F25DF">
            <w:pPr>
              <w:pStyle w:val="ConsPlusNormal"/>
              <w:jc w:val="center"/>
            </w:pPr>
            <w:r>
              <w:t>3</w:t>
            </w:r>
          </w:p>
        </w:tc>
        <w:tc>
          <w:tcPr>
            <w:tcW w:w="1252" w:type="dxa"/>
          </w:tcPr>
          <w:p w:rsidR="001F25DF" w:rsidRDefault="001F25DF">
            <w:pPr>
              <w:pStyle w:val="ConsPlusNormal"/>
              <w:jc w:val="center"/>
            </w:pPr>
            <w:r>
              <w:t>4</w:t>
            </w:r>
          </w:p>
        </w:tc>
        <w:tc>
          <w:tcPr>
            <w:tcW w:w="664" w:type="dxa"/>
          </w:tcPr>
          <w:p w:rsidR="001F25DF" w:rsidRDefault="001F25DF">
            <w:pPr>
              <w:pStyle w:val="ConsPlusNormal"/>
              <w:jc w:val="center"/>
            </w:pPr>
            <w:r>
              <w:t>5</w:t>
            </w:r>
          </w:p>
        </w:tc>
        <w:tc>
          <w:tcPr>
            <w:tcW w:w="664" w:type="dxa"/>
          </w:tcPr>
          <w:p w:rsidR="001F25DF" w:rsidRDefault="001F25DF">
            <w:pPr>
              <w:pStyle w:val="ConsPlusNormal"/>
              <w:jc w:val="center"/>
            </w:pPr>
            <w:r>
              <w:t>6</w:t>
            </w:r>
          </w:p>
        </w:tc>
        <w:tc>
          <w:tcPr>
            <w:tcW w:w="664" w:type="dxa"/>
          </w:tcPr>
          <w:p w:rsidR="001F25DF" w:rsidRDefault="001F25DF">
            <w:pPr>
              <w:pStyle w:val="ConsPlusNormal"/>
              <w:jc w:val="center"/>
            </w:pPr>
            <w:r>
              <w:t>7</w:t>
            </w:r>
          </w:p>
        </w:tc>
        <w:tc>
          <w:tcPr>
            <w:tcW w:w="664" w:type="dxa"/>
          </w:tcPr>
          <w:p w:rsidR="001F25DF" w:rsidRDefault="001F25DF">
            <w:pPr>
              <w:pStyle w:val="ConsPlusNormal"/>
              <w:jc w:val="center"/>
            </w:pPr>
            <w:r>
              <w:t>8</w:t>
            </w:r>
          </w:p>
        </w:tc>
        <w:tc>
          <w:tcPr>
            <w:tcW w:w="664" w:type="dxa"/>
          </w:tcPr>
          <w:p w:rsidR="001F25DF" w:rsidRDefault="001F25DF">
            <w:pPr>
              <w:pStyle w:val="ConsPlusNormal"/>
              <w:jc w:val="center"/>
            </w:pPr>
            <w:r>
              <w:t>9</w:t>
            </w:r>
          </w:p>
        </w:tc>
        <w:tc>
          <w:tcPr>
            <w:tcW w:w="664" w:type="dxa"/>
          </w:tcPr>
          <w:p w:rsidR="001F25DF" w:rsidRDefault="001F25DF">
            <w:pPr>
              <w:pStyle w:val="ConsPlusNormal"/>
              <w:jc w:val="center"/>
            </w:pPr>
            <w:r>
              <w:t>10</w:t>
            </w:r>
          </w:p>
        </w:tc>
        <w:tc>
          <w:tcPr>
            <w:tcW w:w="664" w:type="dxa"/>
          </w:tcPr>
          <w:p w:rsidR="001F25DF" w:rsidRDefault="001F25DF">
            <w:pPr>
              <w:pStyle w:val="ConsPlusNormal"/>
              <w:jc w:val="center"/>
            </w:pPr>
            <w:r>
              <w:t>11</w:t>
            </w:r>
          </w:p>
        </w:tc>
        <w:tc>
          <w:tcPr>
            <w:tcW w:w="907" w:type="dxa"/>
          </w:tcPr>
          <w:p w:rsidR="001F25DF" w:rsidRDefault="001F25DF">
            <w:pPr>
              <w:pStyle w:val="ConsPlusNormal"/>
              <w:jc w:val="center"/>
            </w:pPr>
            <w:r>
              <w:t>12</w:t>
            </w:r>
          </w:p>
        </w:tc>
      </w:tr>
      <w:tr w:rsidR="001F25DF">
        <w:tc>
          <w:tcPr>
            <w:tcW w:w="12641" w:type="dxa"/>
            <w:gridSpan w:val="12"/>
          </w:tcPr>
          <w:p w:rsidR="001F25DF" w:rsidRDefault="001F25DF">
            <w:pPr>
              <w:pStyle w:val="ConsPlusNormal"/>
              <w:jc w:val="center"/>
              <w:outlineLvl w:val="2"/>
            </w:pPr>
            <w:r>
              <w:t>Программа "Развитие здравоохранения в Ленинградской области"</w:t>
            </w:r>
          </w:p>
        </w:tc>
        <w:tc>
          <w:tcPr>
            <w:tcW w:w="907" w:type="dxa"/>
          </w:tcPr>
          <w:p w:rsidR="001F25DF" w:rsidRDefault="001F25DF">
            <w:pPr>
              <w:pStyle w:val="ConsPlusNormal"/>
              <w:jc w:val="center"/>
            </w:pPr>
            <w:r>
              <w:t>1</w:t>
            </w:r>
          </w:p>
        </w:tc>
      </w:tr>
      <w:tr w:rsidR="001F25DF">
        <w:tc>
          <w:tcPr>
            <w:tcW w:w="454" w:type="dxa"/>
            <w:vMerge w:val="restart"/>
          </w:tcPr>
          <w:p w:rsidR="001F25DF" w:rsidRDefault="001F25DF">
            <w:pPr>
              <w:pStyle w:val="ConsPlusNormal"/>
              <w:jc w:val="center"/>
            </w:pPr>
            <w:r>
              <w:t>1</w:t>
            </w:r>
          </w:p>
        </w:tc>
        <w:tc>
          <w:tcPr>
            <w:tcW w:w="3458" w:type="dxa"/>
            <w:vMerge w:val="restart"/>
          </w:tcPr>
          <w:p w:rsidR="001F25DF" w:rsidRDefault="001F25DF">
            <w:pPr>
              <w:pStyle w:val="ConsPlusNormal"/>
            </w:pPr>
            <w:r>
              <w:t>Общая смертность населения</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1000 населения</w:t>
            </w:r>
          </w:p>
        </w:tc>
        <w:tc>
          <w:tcPr>
            <w:tcW w:w="1252" w:type="dxa"/>
          </w:tcPr>
          <w:p w:rsidR="001F25DF" w:rsidRDefault="001F25DF">
            <w:pPr>
              <w:pStyle w:val="ConsPlusNormal"/>
              <w:jc w:val="center"/>
            </w:pPr>
            <w:r>
              <w:t>13,9</w:t>
            </w:r>
          </w:p>
        </w:tc>
        <w:tc>
          <w:tcPr>
            <w:tcW w:w="664" w:type="dxa"/>
          </w:tcPr>
          <w:p w:rsidR="001F25DF" w:rsidRDefault="001F25DF">
            <w:pPr>
              <w:pStyle w:val="ConsPlusNormal"/>
              <w:jc w:val="center"/>
            </w:pPr>
            <w:r>
              <w:t>13,8</w:t>
            </w:r>
          </w:p>
        </w:tc>
        <w:tc>
          <w:tcPr>
            <w:tcW w:w="664" w:type="dxa"/>
          </w:tcPr>
          <w:p w:rsidR="001F25DF" w:rsidRDefault="001F25DF">
            <w:pPr>
              <w:pStyle w:val="ConsPlusNormal"/>
              <w:jc w:val="center"/>
            </w:pPr>
            <w:r>
              <w:t>13,7</w:t>
            </w:r>
          </w:p>
        </w:tc>
        <w:tc>
          <w:tcPr>
            <w:tcW w:w="664" w:type="dxa"/>
          </w:tcPr>
          <w:p w:rsidR="001F25DF" w:rsidRDefault="001F25DF">
            <w:pPr>
              <w:pStyle w:val="ConsPlusNormal"/>
              <w:jc w:val="center"/>
            </w:pPr>
            <w:r>
              <w:t>13,6</w:t>
            </w:r>
          </w:p>
        </w:tc>
        <w:tc>
          <w:tcPr>
            <w:tcW w:w="664" w:type="dxa"/>
          </w:tcPr>
          <w:p w:rsidR="001F25DF" w:rsidRDefault="001F25DF">
            <w:pPr>
              <w:pStyle w:val="ConsPlusNormal"/>
              <w:jc w:val="center"/>
            </w:pPr>
            <w:r>
              <w:t>13,6</w:t>
            </w:r>
          </w:p>
        </w:tc>
        <w:tc>
          <w:tcPr>
            <w:tcW w:w="664" w:type="dxa"/>
          </w:tcPr>
          <w:p w:rsidR="001F25DF" w:rsidRDefault="001F25DF">
            <w:pPr>
              <w:pStyle w:val="ConsPlusNormal"/>
              <w:jc w:val="center"/>
            </w:pPr>
            <w:r>
              <w:t>13,6</w:t>
            </w:r>
          </w:p>
        </w:tc>
        <w:tc>
          <w:tcPr>
            <w:tcW w:w="664" w:type="dxa"/>
          </w:tcPr>
          <w:p w:rsidR="001F25DF" w:rsidRDefault="001F25DF">
            <w:pPr>
              <w:pStyle w:val="ConsPlusNormal"/>
              <w:jc w:val="center"/>
            </w:pPr>
            <w:r>
              <w:t>13,6</w:t>
            </w:r>
          </w:p>
        </w:tc>
        <w:tc>
          <w:tcPr>
            <w:tcW w:w="664" w:type="dxa"/>
          </w:tcPr>
          <w:p w:rsidR="001F25DF" w:rsidRDefault="001F25DF">
            <w:pPr>
              <w:pStyle w:val="ConsPlusNormal"/>
              <w:jc w:val="center"/>
            </w:pPr>
            <w:r>
              <w:t>13,6</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13,4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2</w:t>
            </w:r>
          </w:p>
        </w:tc>
        <w:tc>
          <w:tcPr>
            <w:tcW w:w="3458" w:type="dxa"/>
            <w:vMerge w:val="restart"/>
          </w:tcPr>
          <w:p w:rsidR="001F25DF" w:rsidRDefault="001F25DF">
            <w:pPr>
              <w:pStyle w:val="ConsPlusNormal"/>
            </w:pPr>
            <w:r>
              <w:t>Ожидаемая продолжительность жизни при рождении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Лет</w:t>
            </w:r>
          </w:p>
        </w:tc>
        <w:tc>
          <w:tcPr>
            <w:tcW w:w="1252" w:type="dxa"/>
          </w:tcPr>
          <w:p w:rsidR="001F25DF" w:rsidRDefault="001F25DF">
            <w:pPr>
              <w:pStyle w:val="ConsPlusNormal"/>
              <w:jc w:val="center"/>
            </w:pPr>
            <w:r>
              <w:t>71,8</w:t>
            </w:r>
          </w:p>
        </w:tc>
        <w:tc>
          <w:tcPr>
            <w:tcW w:w="664" w:type="dxa"/>
          </w:tcPr>
          <w:p w:rsidR="001F25DF" w:rsidRDefault="001F25DF">
            <w:pPr>
              <w:pStyle w:val="ConsPlusNormal"/>
              <w:jc w:val="center"/>
            </w:pPr>
            <w:r>
              <w:t>72,2</w:t>
            </w:r>
          </w:p>
        </w:tc>
        <w:tc>
          <w:tcPr>
            <w:tcW w:w="664" w:type="dxa"/>
          </w:tcPr>
          <w:p w:rsidR="001F25DF" w:rsidRDefault="001F25DF">
            <w:pPr>
              <w:pStyle w:val="ConsPlusNormal"/>
              <w:jc w:val="center"/>
            </w:pPr>
            <w:r>
              <w:t>72,5</w:t>
            </w:r>
          </w:p>
        </w:tc>
        <w:tc>
          <w:tcPr>
            <w:tcW w:w="664" w:type="dxa"/>
          </w:tcPr>
          <w:p w:rsidR="001F25DF" w:rsidRDefault="001F25DF">
            <w:pPr>
              <w:pStyle w:val="ConsPlusNormal"/>
              <w:jc w:val="center"/>
            </w:pPr>
            <w:r>
              <w:t>72,8</w:t>
            </w:r>
          </w:p>
        </w:tc>
        <w:tc>
          <w:tcPr>
            <w:tcW w:w="664" w:type="dxa"/>
          </w:tcPr>
          <w:p w:rsidR="001F25DF" w:rsidRDefault="001F25DF">
            <w:pPr>
              <w:pStyle w:val="ConsPlusNormal"/>
              <w:jc w:val="center"/>
            </w:pPr>
            <w:r>
              <w:t>73,1</w:t>
            </w:r>
          </w:p>
        </w:tc>
        <w:tc>
          <w:tcPr>
            <w:tcW w:w="664" w:type="dxa"/>
          </w:tcPr>
          <w:p w:rsidR="001F25DF" w:rsidRDefault="001F25DF">
            <w:pPr>
              <w:pStyle w:val="ConsPlusNormal"/>
              <w:jc w:val="center"/>
            </w:pPr>
            <w:r>
              <w:t>73,4</w:t>
            </w:r>
          </w:p>
        </w:tc>
        <w:tc>
          <w:tcPr>
            <w:tcW w:w="664" w:type="dxa"/>
          </w:tcPr>
          <w:p w:rsidR="001F25DF" w:rsidRDefault="001F25DF">
            <w:pPr>
              <w:pStyle w:val="ConsPlusNormal"/>
              <w:jc w:val="center"/>
            </w:pPr>
            <w:r>
              <w:t>73,6</w:t>
            </w:r>
          </w:p>
        </w:tc>
        <w:tc>
          <w:tcPr>
            <w:tcW w:w="664" w:type="dxa"/>
          </w:tcPr>
          <w:p w:rsidR="001F25DF" w:rsidRDefault="001F25DF">
            <w:pPr>
              <w:pStyle w:val="ConsPlusNormal"/>
              <w:jc w:val="center"/>
            </w:pPr>
            <w:r>
              <w:t>73,8</w:t>
            </w:r>
          </w:p>
        </w:tc>
        <w:tc>
          <w:tcPr>
            <w:tcW w:w="907" w:type="dxa"/>
          </w:tcPr>
          <w:p w:rsidR="001F25DF" w:rsidRDefault="001F25DF">
            <w:pPr>
              <w:pStyle w:val="ConsPlusNormal"/>
              <w:jc w:val="center"/>
            </w:pPr>
            <w:r>
              <w:t>0,15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71,8</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3</w:t>
            </w:r>
          </w:p>
        </w:tc>
        <w:tc>
          <w:tcPr>
            <w:tcW w:w="3458" w:type="dxa"/>
            <w:vMerge w:val="restart"/>
          </w:tcPr>
          <w:p w:rsidR="001F25DF" w:rsidRDefault="001F25DF">
            <w:pPr>
              <w:pStyle w:val="ConsPlusNormal"/>
            </w:pPr>
            <w:r>
              <w:t>Смертность от болезней системы кровообращения</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100 тыс. населения</w:t>
            </w:r>
          </w:p>
        </w:tc>
        <w:tc>
          <w:tcPr>
            <w:tcW w:w="1252" w:type="dxa"/>
          </w:tcPr>
          <w:p w:rsidR="001F25DF" w:rsidRDefault="001F25DF">
            <w:pPr>
              <w:pStyle w:val="ConsPlusNormal"/>
              <w:jc w:val="center"/>
            </w:pPr>
            <w:r>
              <w:t>681,5</w:t>
            </w:r>
          </w:p>
        </w:tc>
        <w:tc>
          <w:tcPr>
            <w:tcW w:w="664" w:type="dxa"/>
          </w:tcPr>
          <w:p w:rsidR="001F25DF" w:rsidRDefault="001F25DF">
            <w:pPr>
              <w:pStyle w:val="ConsPlusNormal"/>
              <w:jc w:val="center"/>
            </w:pPr>
            <w:r>
              <w:t>649,4</w:t>
            </w:r>
          </w:p>
        </w:tc>
        <w:tc>
          <w:tcPr>
            <w:tcW w:w="664" w:type="dxa"/>
          </w:tcPr>
          <w:p w:rsidR="001F25DF" w:rsidRDefault="001F25DF">
            <w:pPr>
              <w:pStyle w:val="ConsPlusNormal"/>
              <w:jc w:val="center"/>
            </w:pPr>
            <w:r>
              <w:t>649,2</w:t>
            </w:r>
          </w:p>
        </w:tc>
        <w:tc>
          <w:tcPr>
            <w:tcW w:w="664" w:type="dxa"/>
          </w:tcPr>
          <w:p w:rsidR="001F25DF" w:rsidRDefault="001F25DF">
            <w:pPr>
              <w:pStyle w:val="ConsPlusNormal"/>
              <w:jc w:val="center"/>
            </w:pPr>
            <w:r>
              <w:t>649,0</w:t>
            </w:r>
          </w:p>
        </w:tc>
        <w:tc>
          <w:tcPr>
            <w:tcW w:w="664" w:type="dxa"/>
          </w:tcPr>
          <w:p w:rsidR="001F25DF" w:rsidRDefault="001F25DF">
            <w:pPr>
              <w:pStyle w:val="ConsPlusNormal"/>
              <w:jc w:val="center"/>
            </w:pPr>
            <w:r>
              <w:t>648,8</w:t>
            </w:r>
          </w:p>
        </w:tc>
        <w:tc>
          <w:tcPr>
            <w:tcW w:w="664" w:type="dxa"/>
          </w:tcPr>
          <w:p w:rsidR="001F25DF" w:rsidRDefault="001F25DF">
            <w:pPr>
              <w:pStyle w:val="ConsPlusNormal"/>
              <w:jc w:val="center"/>
            </w:pPr>
            <w:r>
              <w:t>648,6</w:t>
            </w:r>
          </w:p>
        </w:tc>
        <w:tc>
          <w:tcPr>
            <w:tcW w:w="664" w:type="dxa"/>
          </w:tcPr>
          <w:p w:rsidR="001F25DF" w:rsidRDefault="001F25DF">
            <w:pPr>
              <w:pStyle w:val="ConsPlusNormal"/>
              <w:jc w:val="center"/>
            </w:pPr>
            <w:r>
              <w:t>648,4</w:t>
            </w:r>
          </w:p>
        </w:tc>
        <w:tc>
          <w:tcPr>
            <w:tcW w:w="664" w:type="dxa"/>
          </w:tcPr>
          <w:p w:rsidR="001F25DF" w:rsidRDefault="001F25DF">
            <w:pPr>
              <w:pStyle w:val="ConsPlusNormal"/>
              <w:jc w:val="center"/>
            </w:pPr>
            <w:r>
              <w:t>648,2</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613,8</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4</w:t>
            </w:r>
          </w:p>
        </w:tc>
        <w:tc>
          <w:tcPr>
            <w:tcW w:w="3458" w:type="dxa"/>
            <w:vMerge w:val="restart"/>
          </w:tcPr>
          <w:p w:rsidR="001F25DF" w:rsidRDefault="001F25DF">
            <w:pPr>
              <w:pStyle w:val="ConsPlusNormal"/>
            </w:pPr>
            <w:r>
              <w:t xml:space="preserve">Смертность от новообразований (в том числе </w:t>
            </w:r>
            <w:proofErr w:type="gramStart"/>
            <w:r>
              <w:t>от</w:t>
            </w:r>
            <w:proofErr w:type="gramEnd"/>
            <w:r>
              <w:t xml:space="preserve"> злокачественных)</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100 тыс. населения</w:t>
            </w:r>
          </w:p>
        </w:tc>
        <w:tc>
          <w:tcPr>
            <w:tcW w:w="1252" w:type="dxa"/>
          </w:tcPr>
          <w:p w:rsidR="001F25DF" w:rsidRDefault="001F25DF">
            <w:pPr>
              <w:pStyle w:val="ConsPlusNormal"/>
              <w:jc w:val="center"/>
            </w:pPr>
            <w:r>
              <w:t>238,9</w:t>
            </w:r>
          </w:p>
        </w:tc>
        <w:tc>
          <w:tcPr>
            <w:tcW w:w="664" w:type="dxa"/>
          </w:tcPr>
          <w:p w:rsidR="001F25DF" w:rsidRDefault="001F25DF">
            <w:pPr>
              <w:pStyle w:val="ConsPlusNormal"/>
              <w:jc w:val="center"/>
            </w:pPr>
            <w:r>
              <w:t>238,9</w:t>
            </w:r>
          </w:p>
        </w:tc>
        <w:tc>
          <w:tcPr>
            <w:tcW w:w="664" w:type="dxa"/>
          </w:tcPr>
          <w:p w:rsidR="001F25DF" w:rsidRDefault="001F25DF">
            <w:pPr>
              <w:pStyle w:val="ConsPlusNormal"/>
              <w:jc w:val="center"/>
            </w:pPr>
            <w:r>
              <w:t>238,8</w:t>
            </w:r>
          </w:p>
        </w:tc>
        <w:tc>
          <w:tcPr>
            <w:tcW w:w="664" w:type="dxa"/>
          </w:tcPr>
          <w:p w:rsidR="001F25DF" w:rsidRDefault="001F25DF">
            <w:pPr>
              <w:pStyle w:val="ConsPlusNormal"/>
              <w:jc w:val="center"/>
            </w:pPr>
            <w:r>
              <w:t>238,7</w:t>
            </w:r>
          </w:p>
        </w:tc>
        <w:tc>
          <w:tcPr>
            <w:tcW w:w="664" w:type="dxa"/>
          </w:tcPr>
          <w:p w:rsidR="001F25DF" w:rsidRDefault="001F25DF">
            <w:pPr>
              <w:pStyle w:val="ConsPlusNormal"/>
              <w:jc w:val="center"/>
            </w:pPr>
            <w:r>
              <w:t>238,6</w:t>
            </w:r>
          </w:p>
        </w:tc>
        <w:tc>
          <w:tcPr>
            <w:tcW w:w="664" w:type="dxa"/>
          </w:tcPr>
          <w:p w:rsidR="001F25DF" w:rsidRDefault="001F25DF">
            <w:pPr>
              <w:pStyle w:val="ConsPlusNormal"/>
              <w:jc w:val="center"/>
            </w:pPr>
            <w:r>
              <w:t>238,5</w:t>
            </w:r>
          </w:p>
        </w:tc>
        <w:tc>
          <w:tcPr>
            <w:tcW w:w="664" w:type="dxa"/>
          </w:tcPr>
          <w:p w:rsidR="001F25DF" w:rsidRDefault="001F25DF">
            <w:pPr>
              <w:pStyle w:val="ConsPlusNormal"/>
              <w:jc w:val="center"/>
            </w:pPr>
            <w:r>
              <w:t>238,4</w:t>
            </w:r>
          </w:p>
        </w:tc>
        <w:tc>
          <w:tcPr>
            <w:tcW w:w="664" w:type="dxa"/>
          </w:tcPr>
          <w:p w:rsidR="001F25DF" w:rsidRDefault="001F25DF">
            <w:pPr>
              <w:pStyle w:val="ConsPlusNormal"/>
              <w:jc w:val="center"/>
            </w:pPr>
            <w:r>
              <w:t>238,3</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230,4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5</w:t>
            </w:r>
          </w:p>
        </w:tc>
        <w:tc>
          <w:tcPr>
            <w:tcW w:w="3458" w:type="dxa"/>
            <w:vMerge w:val="restart"/>
          </w:tcPr>
          <w:p w:rsidR="001F25DF" w:rsidRDefault="001F25DF">
            <w:pPr>
              <w:pStyle w:val="ConsPlusNormal"/>
            </w:pPr>
            <w:r>
              <w:t>Смертность от туберкулеза</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100 тыс. населения</w:t>
            </w:r>
          </w:p>
        </w:tc>
        <w:tc>
          <w:tcPr>
            <w:tcW w:w="1252" w:type="dxa"/>
          </w:tcPr>
          <w:p w:rsidR="001F25DF" w:rsidRDefault="001F25DF">
            <w:pPr>
              <w:pStyle w:val="ConsPlusNormal"/>
              <w:jc w:val="center"/>
            </w:pPr>
            <w:r>
              <w:t>7,0</w:t>
            </w:r>
          </w:p>
        </w:tc>
        <w:tc>
          <w:tcPr>
            <w:tcW w:w="664" w:type="dxa"/>
          </w:tcPr>
          <w:p w:rsidR="001F25DF" w:rsidRDefault="001F25DF">
            <w:pPr>
              <w:pStyle w:val="ConsPlusNormal"/>
              <w:jc w:val="center"/>
            </w:pPr>
            <w:r>
              <w:t>6,9</w:t>
            </w:r>
          </w:p>
        </w:tc>
        <w:tc>
          <w:tcPr>
            <w:tcW w:w="664" w:type="dxa"/>
          </w:tcPr>
          <w:p w:rsidR="001F25DF" w:rsidRDefault="001F25DF">
            <w:pPr>
              <w:pStyle w:val="ConsPlusNormal"/>
              <w:jc w:val="center"/>
            </w:pPr>
            <w:r>
              <w:t>6,8</w:t>
            </w:r>
          </w:p>
        </w:tc>
        <w:tc>
          <w:tcPr>
            <w:tcW w:w="664" w:type="dxa"/>
          </w:tcPr>
          <w:p w:rsidR="001F25DF" w:rsidRDefault="001F25DF">
            <w:pPr>
              <w:pStyle w:val="ConsPlusNormal"/>
              <w:jc w:val="center"/>
            </w:pPr>
            <w:r>
              <w:t>6,7</w:t>
            </w:r>
          </w:p>
        </w:tc>
        <w:tc>
          <w:tcPr>
            <w:tcW w:w="664" w:type="dxa"/>
          </w:tcPr>
          <w:p w:rsidR="001F25DF" w:rsidRDefault="001F25DF">
            <w:pPr>
              <w:pStyle w:val="ConsPlusNormal"/>
              <w:jc w:val="center"/>
            </w:pPr>
            <w:r>
              <w:t>6,6</w:t>
            </w:r>
          </w:p>
        </w:tc>
        <w:tc>
          <w:tcPr>
            <w:tcW w:w="664" w:type="dxa"/>
          </w:tcPr>
          <w:p w:rsidR="001F25DF" w:rsidRDefault="001F25DF">
            <w:pPr>
              <w:pStyle w:val="ConsPlusNormal"/>
              <w:jc w:val="center"/>
            </w:pPr>
            <w:r>
              <w:t>6,5</w:t>
            </w:r>
          </w:p>
        </w:tc>
        <w:tc>
          <w:tcPr>
            <w:tcW w:w="664" w:type="dxa"/>
          </w:tcPr>
          <w:p w:rsidR="001F25DF" w:rsidRDefault="001F25DF">
            <w:pPr>
              <w:pStyle w:val="ConsPlusNormal"/>
              <w:jc w:val="center"/>
            </w:pPr>
            <w:r>
              <w:t>6,4</w:t>
            </w:r>
          </w:p>
        </w:tc>
        <w:tc>
          <w:tcPr>
            <w:tcW w:w="664" w:type="dxa"/>
          </w:tcPr>
          <w:p w:rsidR="001F25DF" w:rsidRDefault="001F25DF">
            <w:pPr>
              <w:pStyle w:val="ConsPlusNormal"/>
              <w:jc w:val="center"/>
            </w:pPr>
            <w:r>
              <w:t>6,4</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4,7</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lastRenderedPageBreak/>
              <w:t>6</w:t>
            </w:r>
          </w:p>
        </w:tc>
        <w:tc>
          <w:tcPr>
            <w:tcW w:w="3458" w:type="dxa"/>
            <w:vMerge w:val="restart"/>
          </w:tcPr>
          <w:p w:rsidR="001F25DF" w:rsidRDefault="001F25DF">
            <w:pPr>
              <w:pStyle w:val="ConsPlusNormal"/>
            </w:pPr>
            <w:r>
              <w:t>Младенческая смертность</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 xml:space="preserve">На 1000 </w:t>
            </w:r>
            <w:proofErr w:type="gramStart"/>
            <w:r>
              <w:t>родившихся</w:t>
            </w:r>
            <w:proofErr w:type="gramEnd"/>
            <w:r>
              <w:t xml:space="preserve"> живыми</w:t>
            </w:r>
          </w:p>
        </w:tc>
        <w:tc>
          <w:tcPr>
            <w:tcW w:w="1252" w:type="dxa"/>
          </w:tcPr>
          <w:p w:rsidR="001F25DF" w:rsidRDefault="001F25DF">
            <w:pPr>
              <w:pStyle w:val="ConsPlusNormal"/>
              <w:jc w:val="center"/>
            </w:pPr>
            <w:r>
              <w:t>5,0</w:t>
            </w:r>
          </w:p>
        </w:tc>
        <w:tc>
          <w:tcPr>
            <w:tcW w:w="664" w:type="dxa"/>
          </w:tcPr>
          <w:p w:rsidR="001F25DF" w:rsidRDefault="001F25DF">
            <w:pPr>
              <w:pStyle w:val="ConsPlusNormal"/>
              <w:jc w:val="center"/>
            </w:pPr>
            <w:r>
              <w:t>4,5</w:t>
            </w:r>
          </w:p>
        </w:tc>
        <w:tc>
          <w:tcPr>
            <w:tcW w:w="664" w:type="dxa"/>
          </w:tcPr>
          <w:p w:rsidR="001F25DF" w:rsidRDefault="001F25DF">
            <w:pPr>
              <w:pStyle w:val="ConsPlusNormal"/>
              <w:jc w:val="center"/>
            </w:pPr>
            <w:r>
              <w:t>4,4</w:t>
            </w:r>
          </w:p>
        </w:tc>
        <w:tc>
          <w:tcPr>
            <w:tcW w:w="664" w:type="dxa"/>
          </w:tcPr>
          <w:p w:rsidR="001F25DF" w:rsidRDefault="001F25DF">
            <w:pPr>
              <w:pStyle w:val="ConsPlusNormal"/>
              <w:jc w:val="center"/>
            </w:pPr>
            <w:r>
              <w:t>4,3</w:t>
            </w:r>
          </w:p>
        </w:tc>
        <w:tc>
          <w:tcPr>
            <w:tcW w:w="664" w:type="dxa"/>
          </w:tcPr>
          <w:p w:rsidR="001F25DF" w:rsidRDefault="001F25DF">
            <w:pPr>
              <w:pStyle w:val="ConsPlusNormal"/>
              <w:jc w:val="center"/>
            </w:pPr>
            <w:r>
              <w:t>4,3</w:t>
            </w:r>
          </w:p>
        </w:tc>
        <w:tc>
          <w:tcPr>
            <w:tcW w:w="664" w:type="dxa"/>
          </w:tcPr>
          <w:p w:rsidR="001F25DF" w:rsidRDefault="001F25DF">
            <w:pPr>
              <w:pStyle w:val="ConsPlusNormal"/>
              <w:jc w:val="center"/>
            </w:pPr>
            <w:r>
              <w:t>4,3</w:t>
            </w:r>
          </w:p>
        </w:tc>
        <w:tc>
          <w:tcPr>
            <w:tcW w:w="664" w:type="dxa"/>
          </w:tcPr>
          <w:p w:rsidR="001F25DF" w:rsidRDefault="001F25DF">
            <w:pPr>
              <w:pStyle w:val="ConsPlusNormal"/>
              <w:jc w:val="center"/>
            </w:pPr>
            <w:r>
              <w:t>4,3</w:t>
            </w:r>
          </w:p>
        </w:tc>
        <w:tc>
          <w:tcPr>
            <w:tcW w:w="664" w:type="dxa"/>
          </w:tcPr>
          <w:p w:rsidR="001F25DF" w:rsidRDefault="001F25DF">
            <w:pPr>
              <w:pStyle w:val="ConsPlusNormal"/>
              <w:jc w:val="center"/>
            </w:pPr>
            <w:r>
              <w:t>4,3</w:t>
            </w:r>
          </w:p>
        </w:tc>
        <w:tc>
          <w:tcPr>
            <w:tcW w:w="907" w:type="dxa"/>
          </w:tcPr>
          <w:p w:rsidR="001F25DF" w:rsidRDefault="001F25DF">
            <w:pPr>
              <w:pStyle w:val="ConsPlusNormal"/>
              <w:jc w:val="center"/>
            </w:pPr>
            <w:r>
              <w:t>0,15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4,6</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7</w:t>
            </w:r>
          </w:p>
        </w:tc>
        <w:tc>
          <w:tcPr>
            <w:tcW w:w="3458" w:type="dxa"/>
            <w:vMerge w:val="restart"/>
          </w:tcPr>
          <w:p w:rsidR="001F25DF" w:rsidRDefault="001F25DF">
            <w:pPr>
              <w:pStyle w:val="ConsPlusNormal"/>
            </w:pPr>
            <w:r>
              <w:t>Обеспеченность населения врачами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 тыс. населения</w:t>
            </w:r>
          </w:p>
        </w:tc>
        <w:tc>
          <w:tcPr>
            <w:tcW w:w="1252" w:type="dxa"/>
          </w:tcPr>
          <w:p w:rsidR="001F25DF" w:rsidRDefault="001F25DF">
            <w:pPr>
              <w:pStyle w:val="ConsPlusNormal"/>
              <w:jc w:val="center"/>
            </w:pPr>
            <w:r>
              <w:t>30,0</w:t>
            </w:r>
          </w:p>
        </w:tc>
        <w:tc>
          <w:tcPr>
            <w:tcW w:w="664" w:type="dxa"/>
          </w:tcPr>
          <w:p w:rsidR="001F25DF" w:rsidRDefault="001F25DF">
            <w:pPr>
              <w:pStyle w:val="ConsPlusNormal"/>
              <w:jc w:val="center"/>
            </w:pPr>
            <w:r>
              <w:t>30,0</w:t>
            </w:r>
          </w:p>
        </w:tc>
        <w:tc>
          <w:tcPr>
            <w:tcW w:w="664" w:type="dxa"/>
          </w:tcPr>
          <w:p w:rsidR="001F25DF" w:rsidRDefault="001F25DF">
            <w:pPr>
              <w:pStyle w:val="ConsPlusNormal"/>
              <w:jc w:val="center"/>
            </w:pPr>
            <w:r>
              <w:t>30,2</w:t>
            </w:r>
          </w:p>
        </w:tc>
        <w:tc>
          <w:tcPr>
            <w:tcW w:w="664" w:type="dxa"/>
          </w:tcPr>
          <w:p w:rsidR="001F25DF" w:rsidRDefault="001F25DF">
            <w:pPr>
              <w:pStyle w:val="ConsPlusNormal"/>
              <w:jc w:val="center"/>
            </w:pPr>
            <w:r>
              <w:t>30,4</w:t>
            </w:r>
          </w:p>
        </w:tc>
        <w:tc>
          <w:tcPr>
            <w:tcW w:w="664" w:type="dxa"/>
          </w:tcPr>
          <w:p w:rsidR="001F25DF" w:rsidRDefault="001F25DF">
            <w:pPr>
              <w:pStyle w:val="ConsPlusNormal"/>
              <w:jc w:val="center"/>
            </w:pPr>
            <w:r>
              <w:t>30,6</w:t>
            </w:r>
          </w:p>
        </w:tc>
        <w:tc>
          <w:tcPr>
            <w:tcW w:w="664" w:type="dxa"/>
          </w:tcPr>
          <w:p w:rsidR="001F25DF" w:rsidRDefault="001F25DF">
            <w:pPr>
              <w:pStyle w:val="ConsPlusNormal"/>
              <w:jc w:val="center"/>
            </w:pPr>
            <w:r>
              <w:t>30,8</w:t>
            </w:r>
          </w:p>
        </w:tc>
        <w:tc>
          <w:tcPr>
            <w:tcW w:w="664" w:type="dxa"/>
          </w:tcPr>
          <w:p w:rsidR="001F25DF" w:rsidRDefault="001F25DF">
            <w:pPr>
              <w:pStyle w:val="ConsPlusNormal"/>
              <w:jc w:val="center"/>
            </w:pPr>
            <w:r>
              <w:t>31,4</w:t>
            </w:r>
          </w:p>
        </w:tc>
        <w:tc>
          <w:tcPr>
            <w:tcW w:w="664" w:type="dxa"/>
          </w:tcPr>
          <w:p w:rsidR="001F25DF" w:rsidRDefault="001F25DF">
            <w:pPr>
              <w:pStyle w:val="ConsPlusNormal"/>
              <w:jc w:val="center"/>
            </w:pPr>
            <w:r>
              <w:t>31,8</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30,0</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8</w:t>
            </w:r>
          </w:p>
        </w:tc>
        <w:tc>
          <w:tcPr>
            <w:tcW w:w="3458" w:type="dxa"/>
            <w:vMerge w:val="restart"/>
          </w:tcPr>
          <w:p w:rsidR="001F25DF" w:rsidRDefault="001F25DF">
            <w:pPr>
              <w:pStyle w:val="ConsPlusNormal"/>
            </w:pPr>
            <w:r>
              <w:t>Обеспеченность населения средними медицинскими работниками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 тыс. населения</w:t>
            </w:r>
          </w:p>
        </w:tc>
        <w:tc>
          <w:tcPr>
            <w:tcW w:w="1252" w:type="dxa"/>
          </w:tcPr>
          <w:p w:rsidR="001F25DF" w:rsidRDefault="001F25DF">
            <w:pPr>
              <w:pStyle w:val="ConsPlusNormal"/>
              <w:jc w:val="center"/>
            </w:pPr>
            <w:r>
              <w:t>68,5</w:t>
            </w:r>
          </w:p>
        </w:tc>
        <w:tc>
          <w:tcPr>
            <w:tcW w:w="664" w:type="dxa"/>
          </w:tcPr>
          <w:p w:rsidR="001F25DF" w:rsidRDefault="001F25DF">
            <w:pPr>
              <w:pStyle w:val="ConsPlusNormal"/>
              <w:jc w:val="center"/>
            </w:pPr>
            <w:r>
              <w:t>69,0</w:t>
            </w:r>
          </w:p>
        </w:tc>
        <w:tc>
          <w:tcPr>
            <w:tcW w:w="664" w:type="dxa"/>
          </w:tcPr>
          <w:p w:rsidR="001F25DF" w:rsidRDefault="001F25DF">
            <w:pPr>
              <w:pStyle w:val="ConsPlusNormal"/>
              <w:jc w:val="center"/>
            </w:pPr>
            <w:r>
              <w:t>69,5</w:t>
            </w:r>
          </w:p>
        </w:tc>
        <w:tc>
          <w:tcPr>
            <w:tcW w:w="664" w:type="dxa"/>
          </w:tcPr>
          <w:p w:rsidR="001F25DF" w:rsidRDefault="001F25DF">
            <w:pPr>
              <w:pStyle w:val="ConsPlusNormal"/>
              <w:jc w:val="center"/>
            </w:pPr>
            <w:r>
              <w:t>70,0</w:t>
            </w:r>
          </w:p>
        </w:tc>
        <w:tc>
          <w:tcPr>
            <w:tcW w:w="664" w:type="dxa"/>
          </w:tcPr>
          <w:p w:rsidR="001F25DF" w:rsidRDefault="001F25DF">
            <w:pPr>
              <w:pStyle w:val="ConsPlusNormal"/>
              <w:jc w:val="center"/>
            </w:pPr>
            <w:r>
              <w:t>70,5</w:t>
            </w:r>
          </w:p>
        </w:tc>
        <w:tc>
          <w:tcPr>
            <w:tcW w:w="664" w:type="dxa"/>
          </w:tcPr>
          <w:p w:rsidR="001F25DF" w:rsidRDefault="001F25DF">
            <w:pPr>
              <w:pStyle w:val="ConsPlusNormal"/>
              <w:jc w:val="center"/>
            </w:pPr>
            <w:r>
              <w:t>71,0</w:t>
            </w:r>
          </w:p>
        </w:tc>
        <w:tc>
          <w:tcPr>
            <w:tcW w:w="664" w:type="dxa"/>
          </w:tcPr>
          <w:p w:rsidR="001F25DF" w:rsidRDefault="001F25DF">
            <w:pPr>
              <w:pStyle w:val="ConsPlusNormal"/>
              <w:jc w:val="center"/>
            </w:pPr>
            <w:r>
              <w:t>71,5</w:t>
            </w:r>
          </w:p>
        </w:tc>
        <w:tc>
          <w:tcPr>
            <w:tcW w:w="664" w:type="dxa"/>
          </w:tcPr>
          <w:p w:rsidR="001F25DF" w:rsidRDefault="001F25DF">
            <w:pPr>
              <w:pStyle w:val="ConsPlusNormal"/>
              <w:jc w:val="center"/>
            </w:pPr>
            <w:r>
              <w:t>72,0</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68,6</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9</w:t>
            </w:r>
          </w:p>
        </w:tc>
        <w:tc>
          <w:tcPr>
            <w:tcW w:w="3458" w:type="dxa"/>
            <w:vMerge w:val="restart"/>
          </w:tcPr>
          <w:p w:rsidR="001F25DF" w:rsidRDefault="001F25DF">
            <w:pPr>
              <w:pStyle w:val="ConsPlusNormal"/>
            </w:pPr>
            <w:r>
              <w:t>Доля населенных пунктов, обеспеченных первичной медико-санитарной помощью по участковому принципу</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97,0</w:t>
            </w:r>
          </w:p>
        </w:tc>
        <w:tc>
          <w:tcPr>
            <w:tcW w:w="664" w:type="dxa"/>
          </w:tcPr>
          <w:p w:rsidR="001F25DF" w:rsidRDefault="001F25DF">
            <w:pPr>
              <w:pStyle w:val="ConsPlusNormal"/>
              <w:jc w:val="center"/>
            </w:pPr>
            <w:r>
              <w:t>97,5</w:t>
            </w:r>
          </w:p>
        </w:tc>
        <w:tc>
          <w:tcPr>
            <w:tcW w:w="664" w:type="dxa"/>
          </w:tcPr>
          <w:p w:rsidR="001F25DF" w:rsidRDefault="001F25DF">
            <w:pPr>
              <w:pStyle w:val="ConsPlusNormal"/>
              <w:jc w:val="center"/>
            </w:pPr>
            <w:r>
              <w:t>97,8</w:t>
            </w:r>
          </w:p>
        </w:tc>
        <w:tc>
          <w:tcPr>
            <w:tcW w:w="664" w:type="dxa"/>
          </w:tcPr>
          <w:p w:rsidR="001F25DF" w:rsidRDefault="001F25DF">
            <w:pPr>
              <w:pStyle w:val="ConsPlusNormal"/>
              <w:jc w:val="center"/>
            </w:pPr>
            <w:r>
              <w:t>98,2</w:t>
            </w:r>
          </w:p>
        </w:tc>
        <w:tc>
          <w:tcPr>
            <w:tcW w:w="664" w:type="dxa"/>
          </w:tcPr>
          <w:p w:rsidR="001F25DF" w:rsidRDefault="001F25DF">
            <w:pPr>
              <w:pStyle w:val="ConsPlusNormal"/>
              <w:jc w:val="center"/>
            </w:pPr>
            <w:r>
              <w:t>98,5</w:t>
            </w:r>
          </w:p>
        </w:tc>
        <w:tc>
          <w:tcPr>
            <w:tcW w:w="664" w:type="dxa"/>
          </w:tcPr>
          <w:p w:rsidR="001F25DF" w:rsidRDefault="001F25DF">
            <w:pPr>
              <w:pStyle w:val="ConsPlusNormal"/>
              <w:jc w:val="center"/>
            </w:pPr>
            <w:r>
              <w:t>98,8</w:t>
            </w:r>
          </w:p>
        </w:tc>
        <w:tc>
          <w:tcPr>
            <w:tcW w:w="664" w:type="dxa"/>
          </w:tcPr>
          <w:p w:rsidR="001F25DF" w:rsidRDefault="001F25DF">
            <w:pPr>
              <w:pStyle w:val="ConsPlusNormal"/>
              <w:jc w:val="center"/>
            </w:pPr>
            <w:r>
              <w:t>99,2</w:t>
            </w:r>
          </w:p>
        </w:tc>
        <w:tc>
          <w:tcPr>
            <w:tcW w:w="664" w:type="dxa"/>
          </w:tcPr>
          <w:p w:rsidR="001F25DF" w:rsidRDefault="001F25DF">
            <w:pPr>
              <w:pStyle w:val="ConsPlusNormal"/>
              <w:jc w:val="center"/>
            </w:pPr>
            <w:r>
              <w:t>99,5</w:t>
            </w:r>
          </w:p>
        </w:tc>
        <w:tc>
          <w:tcPr>
            <w:tcW w:w="907" w:type="dxa"/>
          </w:tcPr>
          <w:p w:rsidR="001F25DF" w:rsidRDefault="001F25DF">
            <w:pPr>
              <w:pStyle w:val="ConsPlusNormal"/>
              <w:jc w:val="center"/>
            </w:pPr>
            <w:r>
              <w:t>0,02</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97,2</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10</w:t>
            </w:r>
          </w:p>
        </w:tc>
        <w:tc>
          <w:tcPr>
            <w:tcW w:w="3458" w:type="dxa"/>
            <w:vMerge w:val="restart"/>
          </w:tcPr>
          <w:p w:rsidR="001F25DF" w:rsidRDefault="001F25DF">
            <w:pPr>
              <w:pStyle w:val="ConsPlusNormal"/>
            </w:pPr>
            <w:r>
              <w:t>Доля медицинских организаций, реализовавших проекты по предоставлению качественной медицинской помощи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20</w:t>
            </w:r>
          </w:p>
        </w:tc>
        <w:tc>
          <w:tcPr>
            <w:tcW w:w="664" w:type="dxa"/>
          </w:tcPr>
          <w:p w:rsidR="001F25DF" w:rsidRDefault="001F25DF">
            <w:pPr>
              <w:pStyle w:val="ConsPlusNormal"/>
              <w:jc w:val="center"/>
            </w:pPr>
            <w:r>
              <w:t>25</w:t>
            </w:r>
          </w:p>
        </w:tc>
        <w:tc>
          <w:tcPr>
            <w:tcW w:w="664" w:type="dxa"/>
          </w:tcPr>
          <w:p w:rsidR="001F25DF" w:rsidRDefault="001F25DF">
            <w:pPr>
              <w:pStyle w:val="ConsPlusNormal"/>
              <w:jc w:val="center"/>
            </w:pPr>
            <w:r>
              <w:t>26</w:t>
            </w:r>
          </w:p>
        </w:tc>
        <w:tc>
          <w:tcPr>
            <w:tcW w:w="664" w:type="dxa"/>
          </w:tcPr>
          <w:p w:rsidR="001F25DF" w:rsidRDefault="001F25DF">
            <w:pPr>
              <w:pStyle w:val="ConsPlusNormal"/>
              <w:jc w:val="center"/>
            </w:pPr>
            <w:r>
              <w:t>30</w:t>
            </w:r>
          </w:p>
        </w:tc>
        <w:tc>
          <w:tcPr>
            <w:tcW w:w="664" w:type="dxa"/>
          </w:tcPr>
          <w:p w:rsidR="001F25DF" w:rsidRDefault="001F25DF">
            <w:pPr>
              <w:pStyle w:val="ConsPlusNormal"/>
              <w:jc w:val="center"/>
            </w:pPr>
            <w:r>
              <w:t>34</w:t>
            </w:r>
          </w:p>
        </w:tc>
        <w:tc>
          <w:tcPr>
            <w:tcW w:w="664" w:type="dxa"/>
          </w:tcPr>
          <w:p w:rsidR="001F25DF" w:rsidRDefault="001F25DF">
            <w:pPr>
              <w:pStyle w:val="ConsPlusNormal"/>
              <w:jc w:val="center"/>
            </w:pPr>
            <w:r>
              <w:t>39</w:t>
            </w:r>
          </w:p>
        </w:tc>
        <w:tc>
          <w:tcPr>
            <w:tcW w:w="664" w:type="dxa"/>
          </w:tcPr>
          <w:p w:rsidR="001F25DF" w:rsidRDefault="001F25DF">
            <w:pPr>
              <w:pStyle w:val="ConsPlusNormal"/>
              <w:jc w:val="center"/>
            </w:pPr>
            <w:r>
              <w:t>45</w:t>
            </w:r>
          </w:p>
        </w:tc>
        <w:tc>
          <w:tcPr>
            <w:tcW w:w="664" w:type="dxa"/>
          </w:tcPr>
          <w:p w:rsidR="001F25DF" w:rsidRDefault="001F25DF">
            <w:pPr>
              <w:pStyle w:val="ConsPlusNormal"/>
              <w:jc w:val="center"/>
            </w:pPr>
            <w:r>
              <w:t>50</w:t>
            </w:r>
          </w:p>
        </w:tc>
        <w:tc>
          <w:tcPr>
            <w:tcW w:w="907" w:type="dxa"/>
          </w:tcPr>
          <w:p w:rsidR="001F25DF" w:rsidRDefault="001F25DF">
            <w:pPr>
              <w:pStyle w:val="ConsPlusNormal"/>
              <w:jc w:val="center"/>
            </w:pPr>
            <w:r>
              <w:t>0,05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21</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11</w:t>
            </w:r>
          </w:p>
        </w:tc>
        <w:tc>
          <w:tcPr>
            <w:tcW w:w="3458" w:type="dxa"/>
            <w:vMerge w:val="restart"/>
          </w:tcPr>
          <w:p w:rsidR="001F25DF" w:rsidRDefault="001F25DF">
            <w:pPr>
              <w:pStyle w:val="ConsPlusNormal"/>
            </w:pPr>
            <w:r>
              <w:t>Удовлетворенность населения медицинской помощью</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664" w:type="dxa"/>
          </w:tcPr>
          <w:p w:rsidR="001F25DF" w:rsidRDefault="001F25DF">
            <w:pPr>
              <w:pStyle w:val="ConsPlusNormal"/>
              <w:jc w:val="center"/>
            </w:pPr>
            <w:r>
              <w:t>75</w:t>
            </w:r>
          </w:p>
        </w:tc>
        <w:tc>
          <w:tcPr>
            <w:tcW w:w="907" w:type="dxa"/>
          </w:tcPr>
          <w:p w:rsidR="001F25DF" w:rsidRDefault="001F25DF">
            <w:pPr>
              <w:pStyle w:val="ConsPlusNormal"/>
              <w:jc w:val="center"/>
            </w:pPr>
            <w:r>
              <w:t>0,03</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75</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12641" w:type="dxa"/>
            <w:gridSpan w:val="12"/>
          </w:tcPr>
          <w:p w:rsidR="001F25DF" w:rsidRDefault="001F25DF">
            <w:pPr>
              <w:pStyle w:val="ConsPlusNormal"/>
              <w:jc w:val="center"/>
              <w:outlineLvl w:val="2"/>
            </w:pPr>
            <w:r>
              <w:lastRenderedPageBreak/>
              <w:t>Подпрограмма "Первичная медико-санитарная помощь. Профилактика заболеваний и формирование здорового образа жизни"</w:t>
            </w:r>
          </w:p>
        </w:tc>
        <w:tc>
          <w:tcPr>
            <w:tcW w:w="907" w:type="dxa"/>
          </w:tcPr>
          <w:p w:rsidR="001F25DF" w:rsidRDefault="001F25DF">
            <w:pPr>
              <w:pStyle w:val="ConsPlusNormal"/>
              <w:jc w:val="center"/>
            </w:pPr>
            <w:r>
              <w:t>0,2</w:t>
            </w:r>
          </w:p>
        </w:tc>
      </w:tr>
      <w:tr w:rsidR="001F25DF">
        <w:tc>
          <w:tcPr>
            <w:tcW w:w="454" w:type="dxa"/>
            <w:vMerge w:val="restart"/>
          </w:tcPr>
          <w:p w:rsidR="001F25DF" w:rsidRDefault="001F25DF">
            <w:pPr>
              <w:pStyle w:val="ConsPlusNormal"/>
              <w:jc w:val="center"/>
            </w:pPr>
            <w:r>
              <w:t>12</w:t>
            </w:r>
          </w:p>
        </w:tc>
        <w:tc>
          <w:tcPr>
            <w:tcW w:w="3458" w:type="dxa"/>
            <w:vMerge w:val="restart"/>
          </w:tcPr>
          <w:p w:rsidR="001F25DF" w:rsidRDefault="001F25DF">
            <w:pPr>
              <w:pStyle w:val="ConsPlusNormal"/>
            </w:pPr>
            <w:r>
              <w:t>Смертность населения без показателя смертности от внешних причин</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1000 населения</w:t>
            </w:r>
          </w:p>
        </w:tc>
        <w:tc>
          <w:tcPr>
            <w:tcW w:w="1252" w:type="dxa"/>
          </w:tcPr>
          <w:p w:rsidR="001F25DF" w:rsidRDefault="001F25DF">
            <w:pPr>
              <w:pStyle w:val="ConsPlusNormal"/>
              <w:jc w:val="center"/>
            </w:pPr>
            <w:r>
              <w:t>12,2</w:t>
            </w:r>
          </w:p>
        </w:tc>
        <w:tc>
          <w:tcPr>
            <w:tcW w:w="664" w:type="dxa"/>
          </w:tcPr>
          <w:p w:rsidR="001F25DF" w:rsidRDefault="001F25DF">
            <w:pPr>
              <w:pStyle w:val="ConsPlusNormal"/>
              <w:jc w:val="center"/>
            </w:pPr>
            <w:r>
              <w:t>12,2</w:t>
            </w:r>
          </w:p>
        </w:tc>
        <w:tc>
          <w:tcPr>
            <w:tcW w:w="664" w:type="dxa"/>
          </w:tcPr>
          <w:p w:rsidR="001F25DF" w:rsidRDefault="001F25DF">
            <w:pPr>
              <w:pStyle w:val="ConsPlusNormal"/>
              <w:jc w:val="center"/>
            </w:pPr>
            <w:r>
              <w:t>12,1</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w:t>
            </w:r>
          </w:p>
        </w:tc>
        <w:tc>
          <w:tcPr>
            <w:tcW w:w="907" w:type="dxa"/>
            <w:vMerge w:val="restart"/>
          </w:tcPr>
          <w:p w:rsidR="001F25DF" w:rsidRDefault="001F25DF">
            <w:pPr>
              <w:pStyle w:val="ConsPlusNormal"/>
              <w:jc w:val="center"/>
            </w:pPr>
            <w:r>
              <w:t>0,4</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12,2</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13</w:t>
            </w:r>
          </w:p>
        </w:tc>
        <w:tc>
          <w:tcPr>
            <w:tcW w:w="3458" w:type="dxa"/>
            <w:vMerge w:val="restart"/>
          </w:tcPr>
          <w:p w:rsidR="001F25DF" w:rsidRDefault="001F25DF">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4</w:t>
            </w:r>
          </w:p>
        </w:tc>
        <w:tc>
          <w:tcPr>
            <w:tcW w:w="664" w:type="dxa"/>
          </w:tcPr>
          <w:p w:rsidR="001F25DF" w:rsidRDefault="001F25DF">
            <w:pPr>
              <w:pStyle w:val="ConsPlusNormal"/>
              <w:jc w:val="center"/>
            </w:pPr>
            <w:r>
              <w:t>4</w:t>
            </w:r>
          </w:p>
        </w:tc>
        <w:tc>
          <w:tcPr>
            <w:tcW w:w="664" w:type="dxa"/>
          </w:tcPr>
          <w:p w:rsidR="001F25DF" w:rsidRDefault="001F25DF">
            <w:pPr>
              <w:pStyle w:val="ConsPlusNormal"/>
              <w:jc w:val="center"/>
            </w:pPr>
            <w:r>
              <w:t>4</w:t>
            </w:r>
          </w:p>
        </w:tc>
        <w:tc>
          <w:tcPr>
            <w:tcW w:w="664" w:type="dxa"/>
          </w:tcPr>
          <w:p w:rsidR="001F25DF" w:rsidRDefault="001F25DF">
            <w:pPr>
              <w:pStyle w:val="ConsPlusNormal"/>
              <w:jc w:val="center"/>
            </w:pPr>
            <w:r>
              <w:t>4</w:t>
            </w:r>
          </w:p>
        </w:tc>
        <w:tc>
          <w:tcPr>
            <w:tcW w:w="664" w:type="dxa"/>
          </w:tcPr>
          <w:p w:rsidR="001F25DF" w:rsidRDefault="001F25DF">
            <w:pPr>
              <w:pStyle w:val="ConsPlusNormal"/>
              <w:jc w:val="center"/>
            </w:pPr>
            <w:r>
              <w:t>5</w:t>
            </w:r>
          </w:p>
        </w:tc>
        <w:tc>
          <w:tcPr>
            <w:tcW w:w="907" w:type="dxa"/>
            <w:vMerge w:val="restart"/>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14</w:t>
            </w:r>
          </w:p>
        </w:tc>
        <w:tc>
          <w:tcPr>
            <w:tcW w:w="3458" w:type="dxa"/>
            <w:vMerge w:val="restart"/>
          </w:tcPr>
          <w:p w:rsidR="001F25DF" w:rsidRDefault="001F25DF">
            <w:pPr>
              <w:pStyle w:val="ConsPlusNormal"/>
            </w:pPr>
            <w:r>
              <w:t>Удельный вес стоимости объемов первичной медико-санитарной помощи на одного жителя в общем объеме стоимости медицинской помощи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30</w:t>
            </w:r>
          </w:p>
        </w:tc>
        <w:tc>
          <w:tcPr>
            <w:tcW w:w="664" w:type="dxa"/>
          </w:tcPr>
          <w:p w:rsidR="001F25DF" w:rsidRDefault="001F25DF">
            <w:pPr>
              <w:pStyle w:val="ConsPlusNormal"/>
              <w:jc w:val="center"/>
            </w:pPr>
            <w:r>
              <w:t>30</w:t>
            </w:r>
          </w:p>
        </w:tc>
        <w:tc>
          <w:tcPr>
            <w:tcW w:w="664" w:type="dxa"/>
          </w:tcPr>
          <w:p w:rsidR="001F25DF" w:rsidRDefault="001F25DF">
            <w:pPr>
              <w:pStyle w:val="ConsPlusNormal"/>
              <w:jc w:val="center"/>
            </w:pPr>
            <w:r>
              <w:t>31</w:t>
            </w:r>
          </w:p>
        </w:tc>
        <w:tc>
          <w:tcPr>
            <w:tcW w:w="664" w:type="dxa"/>
          </w:tcPr>
          <w:p w:rsidR="001F25DF" w:rsidRDefault="001F25DF">
            <w:pPr>
              <w:pStyle w:val="ConsPlusNormal"/>
              <w:jc w:val="center"/>
            </w:pPr>
            <w:r>
              <w:t>31</w:t>
            </w:r>
          </w:p>
        </w:tc>
        <w:tc>
          <w:tcPr>
            <w:tcW w:w="664" w:type="dxa"/>
          </w:tcPr>
          <w:p w:rsidR="001F25DF" w:rsidRDefault="001F25DF">
            <w:pPr>
              <w:pStyle w:val="ConsPlusNormal"/>
              <w:jc w:val="center"/>
            </w:pPr>
            <w:r>
              <w:t>32</w:t>
            </w:r>
          </w:p>
        </w:tc>
        <w:tc>
          <w:tcPr>
            <w:tcW w:w="664" w:type="dxa"/>
          </w:tcPr>
          <w:p w:rsidR="001F25DF" w:rsidRDefault="001F25DF">
            <w:pPr>
              <w:pStyle w:val="ConsPlusNormal"/>
              <w:jc w:val="center"/>
            </w:pPr>
            <w:r>
              <w:t>33</w:t>
            </w:r>
          </w:p>
        </w:tc>
        <w:tc>
          <w:tcPr>
            <w:tcW w:w="664" w:type="dxa"/>
          </w:tcPr>
          <w:p w:rsidR="001F25DF" w:rsidRDefault="001F25DF">
            <w:pPr>
              <w:pStyle w:val="ConsPlusNormal"/>
              <w:jc w:val="center"/>
            </w:pPr>
            <w:r>
              <w:t>34</w:t>
            </w:r>
          </w:p>
        </w:tc>
        <w:tc>
          <w:tcPr>
            <w:tcW w:w="664" w:type="dxa"/>
          </w:tcPr>
          <w:p w:rsidR="001F25DF" w:rsidRDefault="001F25DF">
            <w:pPr>
              <w:pStyle w:val="ConsPlusNormal"/>
              <w:jc w:val="center"/>
            </w:pPr>
            <w:r>
              <w:t>35</w:t>
            </w:r>
          </w:p>
        </w:tc>
        <w:tc>
          <w:tcPr>
            <w:tcW w:w="907" w:type="dxa"/>
            <w:vMerge w:val="restart"/>
          </w:tcPr>
          <w:p w:rsidR="001F25DF" w:rsidRDefault="001F25DF">
            <w:pPr>
              <w:pStyle w:val="ConsPlusNormal"/>
              <w:jc w:val="center"/>
            </w:pPr>
            <w:r>
              <w:t>0,18</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31,3</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15</w:t>
            </w:r>
          </w:p>
        </w:tc>
        <w:tc>
          <w:tcPr>
            <w:tcW w:w="3458" w:type="dxa"/>
            <w:vMerge w:val="restart"/>
          </w:tcPr>
          <w:p w:rsidR="001F25DF" w:rsidRDefault="001F25DF">
            <w:pPr>
              <w:pStyle w:val="ConsPlusNormal"/>
            </w:pPr>
            <w:r>
              <w:t>Доля посещений врачей с профилактической целью</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34</w:t>
            </w:r>
          </w:p>
        </w:tc>
        <w:tc>
          <w:tcPr>
            <w:tcW w:w="664" w:type="dxa"/>
          </w:tcPr>
          <w:p w:rsidR="001F25DF" w:rsidRDefault="001F25DF">
            <w:pPr>
              <w:pStyle w:val="ConsPlusNormal"/>
              <w:jc w:val="center"/>
            </w:pPr>
            <w:r>
              <w:t>35</w:t>
            </w:r>
          </w:p>
        </w:tc>
        <w:tc>
          <w:tcPr>
            <w:tcW w:w="664" w:type="dxa"/>
          </w:tcPr>
          <w:p w:rsidR="001F25DF" w:rsidRDefault="001F25DF">
            <w:pPr>
              <w:pStyle w:val="ConsPlusNormal"/>
              <w:jc w:val="center"/>
            </w:pPr>
            <w:r>
              <w:t>36</w:t>
            </w:r>
          </w:p>
        </w:tc>
        <w:tc>
          <w:tcPr>
            <w:tcW w:w="664" w:type="dxa"/>
          </w:tcPr>
          <w:p w:rsidR="001F25DF" w:rsidRDefault="001F25DF">
            <w:pPr>
              <w:pStyle w:val="ConsPlusNormal"/>
              <w:jc w:val="center"/>
            </w:pPr>
            <w:r>
              <w:t>37</w:t>
            </w:r>
          </w:p>
        </w:tc>
        <w:tc>
          <w:tcPr>
            <w:tcW w:w="664" w:type="dxa"/>
          </w:tcPr>
          <w:p w:rsidR="001F25DF" w:rsidRDefault="001F25DF">
            <w:pPr>
              <w:pStyle w:val="ConsPlusNormal"/>
              <w:jc w:val="center"/>
            </w:pPr>
            <w:r>
              <w:t>38</w:t>
            </w:r>
          </w:p>
        </w:tc>
        <w:tc>
          <w:tcPr>
            <w:tcW w:w="664" w:type="dxa"/>
          </w:tcPr>
          <w:p w:rsidR="001F25DF" w:rsidRDefault="001F25DF">
            <w:pPr>
              <w:pStyle w:val="ConsPlusNormal"/>
              <w:jc w:val="center"/>
            </w:pPr>
            <w:r>
              <w:t>39</w:t>
            </w:r>
          </w:p>
        </w:tc>
        <w:tc>
          <w:tcPr>
            <w:tcW w:w="664" w:type="dxa"/>
          </w:tcPr>
          <w:p w:rsidR="001F25DF" w:rsidRDefault="001F25DF">
            <w:pPr>
              <w:pStyle w:val="ConsPlusNormal"/>
              <w:jc w:val="center"/>
            </w:pPr>
            <w:r>
              <w:t>40</w:t>
            </w:r>
          </w:p>
        </w:tc>
        <w:tc>
          <w:tcPr>
            <w:tcW w:w="664" w:type="dxa"/>
          </w:tcPr>
          <w:p w:rsidR="001F25DF" w:rsidRDefault="001F25DF">
            <w:pPr>
              <w:pStyle w:val="ConsPlusNormal"/>
              <w:jc w:val="center"/>
            </w:pPr>
            <w:r>
              <w:t>40</w:t>
            </w:r>
          </w:p>
        </w:tc>
        <w:tc>
          <w:tcPr>
            <w:tcW w:w="907" w:type="dxa"/>
            <w:vMerge w:val="restart"/>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34,1</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16</w:t>
            </w:r>
          </w:p>
        </w:tc>
        <w:tc>
          <w:tcPr>
            <w:tcW w:w="3458" w:type="dxa"/>
            <w:vMerge w:val="restart"/>
          </w:tcPr>
          <w:p w:rsidR="001F25DF" w:rsidRDefault="001F25DF">
            <w:pPr>
              <w:pStyle w:val="ConsPlusNormal"/>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72</w:t>
            </w:r>
          </w:p>
        </w:tc>
        <w:tc>
          <w:tcPr>
            <w:tcW w:w="664" w:type="dxa"/>
          </w:tcPr>
          <w:p w:rsidR="001F25DF" w:rsidRDefault="001F25DF">
            <w:pPr>
              <w:pStyle w:val="ConsPlusNormal"/>
              <w:jc w:val="center"/>
            </w:pPr>
            <w:r>
              <w:t>72</w:t>
            </w:r>
          </w:p>
        </w:tc>
        <w:tc>
          <w:tcPr>
            <w:tcW w:w="664" w:type="dxa"/>
          </w:tcPr>
          <w:p w:rsidR="001F25DF" w:rsidRDefault="001F25DF">
            <w:pPr>
              <w:pStyle w:val="ConsPlusNormal"/>
              <w:jc w:val="center"/>
            </w:pPr>
            <w:r>
              <w:t>72,5</w:t>
            </w:r>
          </w:p>
        </w:tc>
        <w:tc>
          <w:tcPr>
            <w:tcW w:w="664" w:type="dxa"/>
          </w:tcPr>
          <w:p w:rsidR="001F25DF" w:rsidRDefault="001F25DF">
            <w:pPr>
              <w:pStyle w:val="ConsPlusNormal"/>
              <w:jc w:val="center"/>
            </w:pPr>
            <w:r>
              <w:t>73</w:t>
            </w:r>
          </w:p>
        </w:tc>
        <w:tc>
          <w:tcPr>
            <w:tcW w:w="664" w:type="dxa"/>
          </w:tcPr>
          <w:p w:rsidR="001F25DF" w:rsidRDefault="001F25DF">
            <w:pPr>
              <w:pStyle w:val="ConsPlusNormal"/>
              <w:jc w:val="center"/>
            </w:pPr>
            <w:r>
              <w:t>73,5</w:t>
            </w:r>
          </w:p>
        </w:tc>
        <w:tc>
          <w:tcPr>
            <w:tcW w:w="664" w:type="dxa"/>
          </w:tcPr>
          <w:p w:rsidR="001F25DF" w:rsidRDefault="001F25DF">
            <w:pPr>
              <w:pStyle w:val="ConsPlusNormal"/>
              <w:jc w:val="center"/>
            </w:pPr>
            <w:r>
              <w:t>74</w:t>
            </w:r>
          </w:p>
        </w:tc>
        <w:tc>
          <w:tcPr>
            <w:tcW w:w="664" w:type="dxa"/>
          </w:tcPr>
          <w:p w:rsidR="001F25DF" w:rsidRDefault="001F25DF">
            <w:pPr>
              <w:pStyle w:val="ConsPlusNormal"/>
              <w:jc w:val="center"/>
            </w:pPr>
            <w:r>
              <w:t>74,5</w:t>
            </w:r>
          </w:p>
        </w:tc>
        <w:tc>
          <w:tcPr>
            <w:tcW w:w="664" w:type="dxa"/>
          </w:tcPr>
          <w:p w:rsidR="001F25DF" w:rsidRDefault="001F25DF">
            <w:pPr>
              <w:pStyle w:val="ConsPlusNormal"/>
              <w:jc w:val="center"/>
            </w:pPr>
            <w:r>
              <w:t>75</w:t>
            </w:r>
          </w:p>
        </w:tc>
        <w:tc>
          <w:tcPr>
            <w:tcW w:w="907" w:type="dxa"/>
            <w:vMerge w:val="restart"/>
          </w:tcPr>
          <w:p w:rsidR="001F25DF" w:rsidRDefault="001F25DF">
            <w:pPr>
              <w:pStyle w:val="ConsPlusNormal"/>
              <w:jc w:val="center"/>
            </w:pPr>
            <w:r>
              <w:t>0,16</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75</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17</w:t>
            </w:r>
          </w:p>
        </w:tc>
        <w:tc>
          <w:tcPr>
            <w:tcW w:w="3458" w:type="dxa"/>
            <w:vMerge w:val="restart"/>
          </w:tcPr>
          <w:p w:rsidR="001F25DF" w:rsidRDefault="001F25DF">
            <w:pPr>
              <w:pStyle w:val="ConsPlusNormal"/>
            </w:pPr>
            <w:r>
              <w:t xml:space="preserve">Доля затрат на медицинскую </w:t>
            </w:r>
            <w:r>
              <w:lastRenderedPageBreak/>
              <w:t>помощь по ОМС, оказанную негосударственными медицинскими организациями</w:t>
            </w:r>
          </w:p>
        </w:tc>
        <w:tc>
          <w:tcPr>
            <w:tcW w:w="1468" w:type="dxa"/>
          </w:tcPr>
          <w:p w:rsidR="001F25DF" w:rsidRDefault="001F25DF">
            <w:pPr>
              <w:pStyle w:val="ConsPlusNormal"/>
            </w:pPr>
            <w:r>
              <w:lastRenderedPageBreak/>
              <w:t xml:space="preserve">Плановое </w:t>
            </w:r>
            <w:r>
              <w:lastRenderedPageBreak/>
              <w:t>значение</w:t>
            </w:r>
          </w:p>
        </w:tc>
        <w:tc>
          <w:tcPr>
            <w:tcW w:w="1361" w:type="dxa"/>
            <w:vMerge w:val="restart"/>
          </w:tcPr>
          <w:p w:rsidR="001F25DF" w:rsidRDefault="001F25DF">
            <w:pPr>
              <w:pStyle w:val="ConsPlusNormal"/>
            </w:pPr>
            <w:r>
              <w:lastRenderedPageBreak/>
              <w:t>Процент</w:t>
            </w:r>
          </w:p>
        </w:tc>
        <w:tc>
          <w:tcPr>
            <w:tcW w:w="1252" w:type="dxa"/>
          </w:tcPr>
          <w:p w:rsidR="001F25DF" w:rsidRDefault="001F25DF">
            <w:pPr>
              <w:pStyle w:val="ConsPlusNormal"/>
              <w:jc w:val="center"/>
            </w:pPr>
            <w:r>
              <w:t>2,4</w:t>
            </w:r>
          </w:p>
        </w:tc>
        <w:tc>
          <w:tcPr>
            <w:tcW w:w="664" w:type="dxa"/>
          </w:tcPr>
          <w:p w:rsidR="001F25DF" w:rsidRDefault="001F25DF">
            <w:pPr>
              <w:pStyle w:val="ConsPlusNormal"/>
              <w:jc w:val="center"/>
            </w:pPr>
            <w:r>
              <w:t>2,4</w:t>
            </w:r>
          </w:p>
        </w:tc>
        <w:tc>
          <w:tcPr>
            <w:tcW w:w="664" w:type="dxa"/>
          </w:tcPr>
          <w:p w:rsidR="001F25DF" w:rsidRDefault="001F25DF">
            <w:pPr>
              <w:pStyle w:val="ConsPlusNormal"/>
              <w:jc w:val="center"/>
            </w:pPr>
            <w:r>
              <w:t>2,5</w:t>
            </w:r>
          </w:p>
        </w:tc>
        <w:tc>
          <w:tcPr>
            <w:tcW w:w="664" w:type="dxa"/>
          </w:tcPr>
          <w:p w:rsidR="001F25DF" w:rsidRDefault="001F25DF">
            <w:pPr>
              <w:pStyle w:val="ConsPlusNormal"/>
              <w:jc w:val="center"/>
            </w:pPr>
            <w:r>
              <w:t>2,6</w:t>
            </w:r>
          </w:p>
        </w:tc>
        <w:tc>
          <w:tcPr>
            <w:tcW w:w="664" w:type="dxa"/>
          </w:tcPr>
          <w:p w:rsidR="001F25DF" w:rsidRDefault="001F25DF">
            <w:pPr>
              <w:pStyle w:val="ConsPlusNormal"/>
              <w:jc w:val="center"/>
            </w:pPr>
            <w:r>
              <w:t>2,7</w:t>
            </w:r>
          </w:p>
        </w:tc>
        <w:tc>
          <w:tcPr>
            <w:tcW w:w="664" w:type="dxa"/>
          </w:tcPr>
          <w:p w:rsidR="001F25DF" w:rsidRDefault="001F25DF">
            <w:pPr>
              <w:pStyle w:val="ConsPlusNormal"/>
              <w:jc w:val="center"/>
            </w:pPr>
            <w:r>
              <w:t>2,8</w:t>
            </w:r>
          </w:p>
        </w:tc>
        <w:tc>
          <w:tcPr>
            <w:tcW w:w="664" w:type="dxa"/>
          </w:tcPr>
          <w:p w:rsidR="001F25DF" w:rsidRDefault="001F25DF">
            <w:pPr>
              <w:pStyle w:val="ConsPlusNormal"/>
              <w:jc w:val="center"/>
            </w:pPr>
            <w:r>
              <w:t>2,9</w:t>
            </w:r>
          </w:p>
        </w:tc>
        <w:tc>
          <w:tcPr>
            <w:tcW w:w="664" w:type="dxa"/>
          </w:tcPr>
          <w:p w:rsidR="001F25DF" w:rsidRDefault="001F25DF">
            <w:pPr>
              <w:pStyle w:val="ConsPlusNormal"/>
              <w:jc w:val="center"/>
            </w:pPr>
            <w:r>
              <w:t>3</w:t>
            </w:r>
          </w:p>
        </w:tc>
        <w:tc>
          <w:tcPr>
            <w:tcW w:w="907" w:type="dxa"/>
            <w:vMerge w:val="restart"/>
          </w:tcPr>
          <w:p w:rsidR="001F25DF" w:rsidRDefault="001F25DF">
            <w:pPr>
              <w:pStyle w:val="ConsPlusNormal"/>
              <w:jc w:val="center"/>
            </w:pPr>
            <w:r>
              <w:t>0,01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3,8</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18</w:t>
            </w:r>
          </w:p>
        </w:tc>
        <w:tc>
          <w:tcPr>
            <w:tcW w:w="3458" w:type="dxa"/>
            <w:vMerge w:val="restart"/>
          </w:tcPr>
          <w:p w:rsidR="001F25DF" w:rsidRDefault="001F25DF">
            <w:pPr>
              <w:pStyle w:val="ConsPlusNormal"/>
            </w:pPr>
            <w:r>
              <w:t>Снижение смертности детей в возрасте до четырех лет</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На 1000 новорожденных, родившихся живыми</w:t>
            </w:r>
          </w:p>
        </w:tc>
        <w:tc>
          <w:tcPr>
            <w:tcW w:w="1252" w:type="dxa"/>
          </w:tcPr>
          <w:p w:rsidR="001F25DF" w:rsidRDefault="001F25DF">
            <w:pPr>
              <w:pStyle w:val="ConsPlusNormal"/>
              <w:jc w:val="center"/>
            </w:pPr>
            <w:r>
              <w:t>6,8</w:t>
            </w:r>
          </w:p>
        </w:tc>
        <w:tc>
          <w:tcPr>
            <w:tcW w:w="664" w:type="dxa"/>
          </w:tcPr>
          <w:p w:rsidR="001F25DF" w:rsidRDefault="001F25DF">
            <w:pPr>
              <w:pStyle w:val="ConsPlusNormal"/>
              <w:jc w:val="center"/>
            </w:pPr>
            <w:r>
              <w:t>6,7</w:t>
            </w:r>
          </w:p>
        </w:tc>
        <w:tc>
          <w:tcPr>
            <w:tcW w:w="664" w:type="dxa"/>
          </w:tcPr>
          <w:p w:rsidR="001F25DF" w:rsidRDefault="001F25DF">
            <w:pPr>
              <w:pStyle w:val="ConsPlusNormal"/>
              <w:jc w:val="center"/>
            </w:pPr>
            <w:r>
              <w:t>6,6</w:t>
            </w:r>
          </w:p>
        </w:tc>
        <w:tc>
          <w:tcPr>
            <w:tcW w:w="664" w:type="dxa"/>
          </w:tcPr>
          <w:p w:rsidR="001F25DF" w:rsidRDefault="001F25DF">
            <w:pPr>
              <w:pStyle w:val="ConsPlusNormal"/>
              <w:jc w:val="center"/>
            </w:pPr>
            <w:r>
              <w:t>6,6</w:t>
            </w:r>
          </w:p>
        </w:tc>
        <w:tc>
          <w:tcPr>
            <w:tcW w:w="664" w:type="dxa"/>
          </w:tcPr>
          <w:p w:rsidR="001F25DF" w:rsidRDefault="001F25DF">
            <w:pPr>
              <w:pStyle w:val="ConsPlusNormal"/>
              <w:jc w:val="center"/>
            </w:pPr>
            <w:r>
              <w:t>6,6</w:t>
            </w:r>
          </w:p>
        </w:tc>
        <w:tc>
          <w:tcPr>
            <w:tcW w:w="664" w:type="dxa"/>
          </w:tcPr>
          <w:p w:rsidR="001F25DF" w:rsidRDefault="001F25DF">
            <w:pPr>
              <w:pStyle w:val="ConsPlusNormal"/>
              <w:jc w:val="center"/>
            </w:pPr>
            <w:r>
              <w:t>6,4</w:t>
            </w:r>
          </w:p>
        </w:tc>
        <w:tc>
          <w:tcPr>
            <w:tcW w:w="664" w:type="dxa"/>
          </w:tcPr>
          <w:p w:rsidR="001F25DF" w:rsidRDefault="001F25DF">
            <w:pPr>
              <w:pStyle w:val="ConsPlusNormal"/>
              <w:jc w:val="center"/>
            </w:pPr>
            <w:r>
              <w:t>6,3</w:t>
            </w:r>
          </w:p>
        </w:tc>
        <w:tc>
          <w:tcPr>
            <w:tcW w:w="664" w:type="dxa"/>
          </w:tcPr>
          <w:p w:rsidR="001F25DF" w:rsidRDefault="001F25DF">
            <w:pPr>
              <w:pStyle w:val="ConsPlusNormal"/>
              <w:jc w:val="center"/>
            </w:pPr>
            <w:r>
              <w:t>6,1</w:t>
            </w:r>
          </w:p>
        </w:tc>
        <w:tc>
          <w:tcPr>
            <w:tcW w:w="907" w:type="dxa"/>
            <w:vMerge w:val="restart"/>
          </w:tcPr>
          <w:p w:rsidR="001F25DF" w:rsidRDefault="001F25DF">
            <w:pPr>
              <w:pStyle w:val="ConsPlusNormal"/>
              <w:jc w:val="center"/>
            </w:pPr>
            <w:r>
              <w:t>0,01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6,4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19</w:t>
            </w:r>
          </w:p>
        </w:tc>
        <w:tc>
          <w:tcPr>
            <w:tcW w:w="3458" w:type="dxa"/>
            <w:vMerge w:val="restart"/>
          </w:tcPr>
          <w:p w:rsidR="001F25DF" w:rsidRDefault="001F25DF">
            <w:pPr>
              <w:pStyle w:val="ConsPlusNormal"/>
            </w:pPr>
            <w:r>
              <w:t xml:space="preserve">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51" w:history="1">
              <w:r>
                <w:rPr>
                  <w:color w:val="0000FF"/>
                </w:rPr>
                <w:t>приказа</w:t>
              </w:r>
            </w:hyperlink>
            <w:r>
              <w:t xml:space="preserve"> Минздрава России от 7 марта 2018 года N 92н</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p>
        </w:tc>
        <w:tc>
          <w:tcPr>
            <w:tcW w:w="664" w:type="dxa"/>
          </w:tcPr>
          <w:p w:rsidR="001F25DF" w:rsidRDefault="001F25DF">
            <w:pPr>
              <w:pStyle w:val="ConsPlusNormal"/>
              <w:jc w:val="center"/>
            </w:pPr>
            <w:r>
              <w:t>5</w:t>
            </w:r>
          </w:p>
        </w:tc>
        <w:tc>
          <w:tcPr>
            <w:tcW w:w="664" w:type="dxa"/>
          </w:tcPr>
          <w:p w:rsidR="001F25DF" w:rsidRDefault="001F25DF">
            <w:pPr>
              <w:pStyle w:val="ConsPlusNormal"/>
              <w:jc w:val="center"/>
            </w:pPr>
            <w:r>
              <w:t>20</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907" w:type="dxa"/>
            <w:vMerge w:val="restart"/>
          </w:tcPr>
          <w:p w:rsidR="001F25DF" w:rsidRDefault="001F25DF">
            <w:pPr>
              <w:pStyle w:val="ConsPlusNormal"/>
              <w:jc w:val="center"/>
            </w:pPr>
            <w:r>
              <w:t>0,01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20</w:t>
            </w:r>
          </w:p>
        </w:tc>
        <w:tc>
          <w:tcPr>
            <w:tcW w:w="3458" w:type="dxa"/>
            <w:vMerge w:val="restart"/>
          </w:tcPr>
          <w:p w:rsidR="001F25DF" w:rsidRDefault="001F25DF">
            <w:pPr>
              <w:pStyle w:val="ConsPlusNormal"/>
            </w:pPr>
            <w:r>
              <w:t xml:space="preserve">Доля посещений с </w:t>
            </w:r>
            <w:proofErr w:type="gramStart"/>
            <w:r>
              <w:t>профилактической</w:t>
            </w:r>
            <w:proofErr w:type="gramEnd"/>
            <w:r>
              <w:t xml:space="preserve"> и иными целями детьми в возрасте от 0 до 17 лет</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43</w:t>
            </w:r>
          </w:p>
        </w:tc>
        <w:tc>
          <w:tcPr>
            <w:tcW w:w="664" w:type="dxa"/>
          </w:tcPr>
          <w:p w:rsidR="001F25DF" w:rsidRDefault="001F25DF">
            <w:pPr>
              <w:pStyle w:val="ConsPlusNormal"/>
              <w:jc w:val="center"/>
            </w:pPr>
            <w:r>
              <w:t>44</w:t>
            </w:r>
          </w:p>
        </w:tc>
        <w:tc>
          <w:tcPr>
            <w:tcW w:w="664" w:type="dxa"/>
          </w:tcPr>
          <w:p w:rsidR="001F25DF" w:rsidRDefault="001F25DF">
            <w:pPr>
              <w:pStyle w:val="ConsPlusNormal"/>
              <w:jc w:val="center"/>
            </w:pPr>
            <w:r>
              <w:t>45</w:t>
            </w:r>
          </w:p>
        </w:tc>
        <w:tc>
          <w:tcPr>
            <w:tcW w:w="664" w:type="dxa"/>
          </w:tcPr>
          <w:p w:rsidR="001F25DF" w:rsidRDefault="001F25DF">
            <w:pPr>
              <w:pStyle w:val="ConsPlusNormal"/>
              <w:jc w:val="center"/>
            </w:pPr>
            <w:r>
              <w:t>46</w:t>
            </w:r>
          </w:p>
        </w:tc>
        <w:tc>
          <w:tcPr>
            <w:tcW w:w="664" w:type="dxa"/>
          </w:tcPr>
          <w:p w:rsidR="001F25DF" w:rsidRDefault="001F25DF">
            <w:pPr>
              <w:pStyle w:val="ConsPlusNormal"/>
              <w:jc w:val="center"/>
            </w:pPr>
            <w:r>
              <w:t>46</w:t>
            </w:r>
          </w:p>
        </w:tc>
        <w:tc>
          <w:tcPr>
            <w:tcW w:w="664" w:type="dxa"/>
          </w:tcPr>
          <w:p w:rsidR="001F25DF" w:rsidRDefault="001F25DF">
            <w:pPr>
              <w:pStyle w:val="ConsPlusNormal"/>
              <w:jc w:val="center"/>
            </w:pPr>
            <w:r>
              <w:t>46</w:t>
            </w:r>
          </w:p>
        </w:tc>
        <w:tc>
          <w:tcPr>
            <w:tcW w:w="664" w:type="dxa"/>
          </w:tcPr>
          <w:p w:rsidR="001F25DF" w:rsidRDefault="001F25DF">
            <w:pPr>
              <w:pStyle w:val="ConsPlusNormal"/>
              <w:jc w:val="center"/>
            </w:pPr>
            <w:r>
              <w:t>46</w:t>
            </w:r>
          </w:p>
        </w:tc>
        <w:tc>
          <w:tcPr>
            <w:tcW w:w="664" w:type="dxa"/>
          </w:tcPr>
          <w:p w:rsidR="001F25DF" w:rsidRDefault="001F25DF">
            <w:pPr>
              <w:pStyle w:val="ConsPlusNormal"/>
              <w:jc w:val="center"/>
            </w:pPr>
            <w:r>
              <w:t>46</w:t>
            </w:r>
          </w:p>
        </w:tc>
        <w:tc>
          <w:tcPr>
            <w:tcW w:w="907" w:type="dxa"/>
            <w:vMerge w:val="restart"/>
          </w:tcPr>
          <w:p w:rsidR="001F25DF" w:rsidRDefault="001F25DF">
            <w:pPr>
              <w:pStyle w:val="ConsPlusNormal"/>
              <w:jc w:val="center"/>
            </w:pPr>
            <w:r>
              <w:t>0,01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43,4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t>21</w:t>
            </w:r>
          </w:p>
        </w:tc>
        <w:tc>
          <w:tcPr>
            <w:tcW w:w="3458" w:type="dxa"/>
            <w:vMerge w:val="restart"/>
          </w:tcPr>
          <w:p w:rsidR="001F25DF" w:rsidRDefault="001F25DF">
            <w:pPr>
              <w:pStyle w:val="ConsPlusNormal"/>
            </w:pPr>
            <w:r>
              <w:t>Доля детей в возрасте от 0 до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0,8</w:t>
            </w:r>
          </w:p>
        </w:tc>
        <w:tc>
          <w:tcPr>
            <w:tcW w:w="664" w:type="dxa"/>
          </w:tcPr>
          <w:p w:rsidR="001F25DF" w:rsidRDefault="001F25DF">
            <w:pPr>
              <w:pStyle w:val="ConsPlusNormal"/>
              <w:jc w:val="center"/>
            </w:pPr>
            <w:r>
              <w:t>0,9</w:t>
            </w:r>
          </w:p>
        </w:tc>
        <w:tc>
          <w:tcPr>
            <w:tcW w:w="664" w:type="dxa"/>
          </w:tcPr>
          <w:p w:rsidR="001F25DF" w:rsidRDefault="001F25DF">
            <w:pPr>
              <w:pStyle w:val="ConsPlusNormal"/>
              <w:jc w:val="center"/>
            </w:pPr>
            <w:r>
              <w:t>0,95</w:t>
            </w:r>
          </w:p>
        </w:tc>
        <w:tc>
          <w:tcPr>
            <w:tcW w:w="664" w:type="dxa"/>
          </w:tcPr>
          <w:p w:rsidR="001F25DF" w:rsidRDefault="001F25DF">
            <w:pPr>
              <w:pStyle w:val="ConsPlusNormal"/>
              <w:jc w:val="center"/>
            </w:pPr>
            <w:r>
              <w:t>1</w:t>
            </w:r>
          </w:p>
        </w:tc>
        <w:tc>
          <w:tcPr>
            <w:tcW w:w="664" w:type="dxa"/>
          </w:tcPr>
          <w:p w:rsidR="001F25DF" w:rsidRDefault="001F25DF">
            <w:pPr>
              <w:pStyle w:val="ConsPlusNormal"/>
              <w:jc w:val="center"/>
            </w:pPr>
            <w:r>
              <w:t>1</w:t>
            </w:r>
          </w:p>
        </w:tc>
        <w:tc>
          <w:tcPr>
            <w:tcW w:w="664" w:type="dxa"/>
          </w:tcPr>
          <w:p w:rsidR="001F25DF" w:rsidRDefault="001F25DF">
            <w:pPr>
              <w:pStyle w:val="ConsPlusNormal"/>
              <w:jc w:val="center"/>
            </w:pPr>
            <w:r>
              <w:t>1</w:t>
            </w:r>
          </w:p>
        </w:tc>
        <w:tc>
          <w:tcPr>
            <w:tcW w:w="664" w:type="dxa"/>
          </w:tcPr>
          <w:p w:rsidR="001F25DF" w:rsidRDefault="001F25DF">
            <w:pPr>
              <w:pStyle w:val="ConsPlusNormal"/>
              <w:jc w:val="center"/>
            </w:pPr>
            <w:r>
              <w:t>1</w:t>
            </w:r>
          </w:p>
        </w:tc>
        <w:tc>
          <w:tcPr>
            <w:tcW w:w="664" w:type="dxa"/>
          </w:tcPr>
          <w:p w:rsidR="001F25DF" w:rsidRDefault="001F25DF">
            <w:pPr>
              <w:pStyle w:val="ConsPlusNormal"/>
              <w:jc w:val="center"/>
            </w:pPr>
            <w:r>
              <w:t>1</w:t>
            </w:r>
          </w:p>
        </w:tc>
        <w:tc>
          <w:tcPr>
            <w:tcW w:w="907" w:type="dxa"/>
            <w:vMerge w:val="restart"/>
          </w:tcPr>
          <w:p w:rsidR="001F25DF" w:rsidRDefault="001F25DF">
            <w:pPr>
              <w:pStyle w:val="ConsPlusNormal"/>
              <w:jc w:val="center"/>
            </w:pPr>
            <w:r>
              <w:t>0,01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0,8</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454" w:type="dxa"/>
            <w:vMerge w:val="restart"/>
          </w:tcPr>
          <w:p w:rsidR="001F25DF" w:rsidRDefault="001F25DF">
            <w:pPr>
              <w:pStyle w:val="ConsPlusNormal"/>
              <w:jc w:val="center"/>
            </w:pPr>
            <w:r>
              <w:lastRenderedPageBreak/>
              <w:t>22</w:t>
            </w:r>
          </w:p>
        </w:tc>
        <w:tc>
          <w:tcPr>
            <w:tcW w:w="3458" w:type="dxa"/>
            <w:vMerge w:val="restart"/>
          </w:tcPr>
          <w:p w:rsidR="001F25DF" w:rsidRDefault="001F25DF">
            <w:pPr>
              <w:pStyle w:val="ConsPlusNormal"/>
            </w:pPr>
            <w:r>
              <w:t xml:space="preserve">Доля детских поликлиник и детских отделений медицинских организаций Ленинградской области с организационно-планировочными решениями внутренних пространств, обеспечивающими комфортность пребывания детей в соответствии с требованиями </w:t>
            </w:r>
            <w:hyperlink r:id="rId52" w:history="1">
              <w:r>
                <w:rPr>
                  <w:color w:val="0000FF"/>
                </w:rPr>
                <w:t>приказа</w:t>
              </w:r>
            </w:hyperlink>
            <w:r>
              <w:t xml:space="preserve"> Минздрава России от 7 марта 2018 года N 92н</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p>
        </w:tc>
        <w:tc>
          <w:tcPr>
            <w:tcW w:w="664" w:type="dxa"/>
          </w:tcPr>
          <w:p w:rsidR="001F25DF" w:rsidRDefault="001F25DF">
            <w:pPr>
              <w:pStyle w:val="ConsPlusNormal"/>
              <w:jc w:val="center"/>
            </w:pPr>
            <w:r>
              <w:t>5</w:t>
            </w:r>
          </w:p>
        </w:tc>
        <w:tc>
          <w:tcPr>
            <w:tcW w:w="664" w:type="dxa"/>
          </w:tcPr>
          <w:p w:rsidR="001F25DF" w:rsidRDefault="001F25DF">
            <w:pPr>
              <w:pStyle w:val="ConsPlusNormal"/>
              <w:jc w:val="center"/>
            </w:pPr>
            <w:r>
              <w:t>20</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664" w:type="dxa"/>
          </w:tcPr>
          <w:p w:rsidR="001F25DF" w:rsidRDefault="001F25DF">
            <w:pPr>
              <w:pStyle w:val="ConsPlusNormal"/>
              <w:jc w:val="center"/>
            </w:pPr>
            <w:r>
              <w:t>95</w:t>
            </w:r>
          </w:p>
        </w:tc>
        <w:tc>
          <w:tcPr>
            <w:tcW w:w="907" w:type="dxa"/>
            <w:vMerge w:val="restart"/>
          </w:tcPr>
          <w:p w:rsidR="001F25DF" w:rsidRDefault="001F25DF">
            <w:pPr>
              <w:pStyle w:val="ConsPlusNormal"/>
              <w:jc w:val="center"/>
            </w:pPr>
            <w:r>
              <w:t>0,01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vMerge/>
          </w:tcPr>
          <w:p w:rsidR="001F25DF" w:rsidRDefault="001F25DF"/>
        </w:tc>
      </w:tr>
      <w:tr w:rsidR="001F25DF">
        <w:tc>
          <w:tcPr>
            <w:tcW w:w="12641" w:type="dxa"/>
            <w:gridSpan w:val="12"/>
          </w:tcPr>
          <w:p w:rsidR="001F25DF" w:rsidRDefault="001F25DF">
            <w:pPr>
              <w:pStyle w:val="ConsPlusNormal"/>
              <w:jc w:val="center"/>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907" w:type="dxa"/>
          </w:tcPr>
          <w:p w:rsidR="001F25DF" w:rsidRDefault="001F25DF">
            <w:pPr>
              <w:pStyle w:val="ConsPlusNormal"/>
              <w:jc w:val="center"/>
            </w:pPr>
            <w:r>
              <w:t>0,2</w:t>
            </w:r>
          </w:p>
        </w:tc>
      </w:tr>
      <w:tr w:rsidR="001F25DF">
        <w:tc>
          <w:tcPr>
            <w:tcW w:w="454" w:type="dxa"/>
            <w:vMerge w:val="restart"/>
          </w:tcPr>
          <w:p w:rsidR="001F25DF" w:rsidRDefault="001F25DF">
            <w:pPr>
              <w:pStyle w:val="ConsPlusNormal"/>
              <w:jc w:val="center"/>
            </w:pPr>
            <w:r>
              <w:t>23</w:t>
            </w:r>
          </w:p>
        </w:tc>
        <w:tc>
          <w:tcPr>
            <w:tcW w:w="3458" w:type="dxa"/>
            <w:vMerge w:val="restart"/>
          </w:tcPr>
          <w:p w:rsidR="001F25DF" w:rsidRDefault="001F25DF">
            <w:pPr>
              <w:pStyle w:val="ConsPlusNormal"/>
            </w:pPr>
            <w:r>
              <w:t>Удельный вес пациентов, госпитализированных в соответствии со схемой маршрутизации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49</w:t>
            </w:r>
          </w:p>
        </w:tc>
        <w:tc>
          <w:tcPr>
            <w:tcW w:w="664" w:type="dxa"/>
          </w:tcPr>
          <w:p w:rsidR="001F25DF" w:rsidRDefault="001F25DF">
            <w:pPr>
              <w:pStyle w:val="ConsPlusNormal"/>
              <w:jc w:val="center"/>
            </w:pPr>
            <w:r>
              <w:t>50</w:t>
            </w:r>
          </w:p>
        </w:tc>
        <w:tc>
          <w:tcPr>
            <w:tcW w:w="664" w:type="dxa"/>
          </w:tcPr>
          <w:p w:rsidR="001F25DF" w:rsidRDefault="001F25DF">
            <w:pPr>
              <w:pStyle w:val="ConsPlusNormal"/>
              <w:jc w:val="center"/>
            </w:pPr>
            <w:r>
              <w:t>53</w:t>
            </w:r>
          </w:p>
        </w:tc>
        <w:tc>
          <w:tcPr>
            <w:tcW w:w="664" w:type="dxa"/>
          </w:tcPr>
          <w:p w:rsidR="001F25DF" w:rsidRDefault="001F25DF">
            <w:pPr>
              <w:pStyle w:val="ConsPlusNormal"/>
              <w:jc w:val="center"/>
            </w:pPr>
            <w:r>
              <w:t>57</w:t>
            </w:r>
          </w:p>
        </w:tc>
        <w:tc>
          <w:tcPr>
            <w:tcW w:w="664" w:type="dxa"/>
          </w:tcPr>
          <w:p w:rsidR="001F25DF" w:rsidRDefault="001F25DF">
            <w:pPr>
              <w:pStyle w:val="ConsPlusNormal"/>
              <w:jc w:val="center"/>
            </w:pPr>
            <w:r>
              <w:t>60</w:t>
            </w:r>
          </w:p>
        </w:tc>
        <w:tc>
          <w:tcPr>
            <w:tcW w:w="664" w:type="dxa"/>
          </w:tcPr>
          <w:p w:rsidR="001F25DF" w:rsidRDefault="001F25DF">
            <w:pPr>
              <w:pStyle w:val="ConsPlusNormal"/>
              <w:jc w:val="center"/>
            </w:pPr>
            <w:r>
              <w:t>63</w:t>
            </w:r>
          </w:p>
        </w:tc>
        <w:tc>
          <w:tcPr>
            <w:tcW w:w="664" w:type="dxa"/>
          </w:tcPr>
          <w:p w:rsidR="001F25DF" w:rsidRDefault="001F25DF">
            <w:pPr>
              <w:pStyle w:val="ConsPlusNormal"/>
              <w:jc w:val="center"/>
            </w:pPr>
            <w:r>
              <w:t>66</w:t>
            </w:r>
          </w:p>
        </w:tc>
        <w:tc>
          <w:tcPr>
            <w:tcW w:w="664" w:type="dxa"/>
          </w:tcPr>
          <w:p w:rsidR="001F25DF" w:rsidRDefault="001F25DF">
            <w:pPr>
              <w:pStyle w:val="ConsPlusNormal"/>
              <w:jc w:val="center"/>
            </w:pPr>
            <w:r>
              <w:t>70</w:t>
            </w:r>
          </w:p>
        </w:tc>
        <w:tc>
          <w:tcPr>
            <w:tcW w:w="907" w:type="dxa"/>
          </w:tcPr>
          <w:p w:rsidR="001F25DF" w:rsidRDefault="001F25DF">
            <w:pPr>
              <w:pStyle w:val="ConsPlusNormal"/>
              <w:jc w:val="center"/>
            </w:pPr>
            <w:r>
              <w:t>0,3</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49,4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24</w:t>
            </w:r>
          </w:p>
        </w:tc>
        <w:tc>
          <w:tcPr>
            <w:tcW w:w="3458" w:type="dxa"/>
            <w:vMerge w:val="restart"/>
          </w:tcPr>
          <w:p w:rsidR="001F25DF" w:rsidRDefault="001F25DF">
            <w:pPr>
              <w:pStyle w:val="ConsPlusNormal"/>
            </w:pPr>
            <w:r>
              <w:t>Количество окружных медицинских центров</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Единиц</w:t>
            </w:r>
          </w:p>
        </w:tc>
        <w:tc>
          <w:tcPr>
            <w:tcW w:w="1252"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3</w:t>
            </w:r>
          </w:p>
        </w:tc>
        <w:tc>
          <w:tcPr>
            <w:tcW w:w="664" w:type="dxa"/>
          </w:tcPr>
          <w:p w:rsidR="001F25DF" w:rsidRDefault="001F25DF">
            <w:pPr>
              <w:pStyle w:val="ConsPlusNormal"/>
              <w:jc w:val="center"/>
            </w:pPr>
            <w:r>
              <w:t>4</w:t>
            </w:r>
          </w:p>
        </w:tc>
        <w:tc>
          <w:tcPr>
            <w:tcW w:w="907" w:type="dxa"/>
          </w:tcPr>
          <w:p w:rsidR="001F25DF" w:rsidRDefault="001F25DF">
            <w:pPr>
              <w:pStyle w:val="ConsPlusNormal"/>
              <w:jc w:val="center"/>
            </w:pPr>
            <w:r>
              <w:t>0,1</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25</w:t>
            </w:r>
          </w:p>
        </w:tc>
        <w:tc>
          <w:tcPr>
            <w:tcW w:w="3458" w:type="dxa"/>
            <w:vMerge w:val="restart"/>
          </w:tcPr>
          <w:p w:rsidR="001F25DF" w:rsidRDefault="001F25DF">
            <w:pPr>
              <w:pStyle w:val="ConsPlusNormal"/>
            </w:pPr>
            <w:r>
              <w:t>Доля выездов скорой медицинской помощи по вызову в экстренной форме, выполненных в течение 20 минут</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85</w:t>
            </w:r>
          </w:p>
        </w:tc>
        <w:tc>
          <w:tcPr>
            <w:tcW w:w="664" w:type="dxa"/>
          </w:tcPr>
          <w:p w:rsidR="001F25DF" w:rsidRDefault="001F25DF">
            <w:pPr>
              <w:pStyle w:val="ConsPlusNormal"/>
              <w:jc w:val="center"/>
            </w:pPr>
            <w:r>
              <w:t>85</w:t>
            </w:r>
          </w:p>
        </w:tc>
        <w:tc>
          <w:tcPr>
            <w:tcW w:w="664" w:type="dxa"/>
          </w:tcPr>
          <w:p w:rsidR="001F25DF" w:rsidRDefault="001F25DF">
            <w:pPr>
              <w:pStyle w:val="ConsPlusNormal"/>
              <w:jc w:val="center"/>
            </w:pPr>
            <w:r>
              <w:t>85,8</w:t>
            </w:r>
          </w:p>
        </w:tc>
        <w:tc>
          <w:tcPr>
            <w:tcW w:w="664" w:type="dxa"/>
          </w:tcPr>
          <w:p w:rsidR="001F25DF" w:rsidRDefault="001F25DF">
            <w:pPr>
              <w:pStyle w:val="ConsPlusNormal"/>
              <w:jc w:val="center"/>
            </w:pPr>
            <w:r>
              <w:t>86,6</w:t>
            </w:r>
          </w:p>
        </w:tc>
        <w:tc>
          <w:tcPr>
            <w:tcW w:w="664" w:type="dxa"/>
          </w:tcPr>
          <w:p w:rsidR="001F25DF" w:rsidRDefault="001F25DF">
            <w:pPr>
              <w:pStyle w:val="ConsPlusNormal"/>
              <w:jc w:val="center"/>
            </w:pPr>
            <w:r>
              <w:t>87,1</w:t>
            </w:r>
          </w:p>
        </w:tc>
        <w:tc>
          <w:tcPr>
            <w:tcW w:w="664" w:type="dxa"/>
          </w:tcPr>
          <w:p w:rsidR="001F25DF" w:rsidRDefault="001F25DF">
            <w:pPr>
              <w:pStyle w:val="ConsPlusNormal"/>
              <w:jc w:val="center"/>
            </w:pPr>
            <w:r>
              <w:t>88,2</w:t>
            </w:r>
          </w:p>
        </w:tc>
        <w:tc>
          <w:tcPr>
            <w:tcW w:w="664" w:type="dxa"/>
          </w:tcPr>
          <w:p w:rsidR="001F25DF" w:rsidRDefault="001F25DF">
            <w:pPr>
              <w:pStyle w:val="ConsPlusNormal"/>
              <w:jc w:val="center"/>
            </w:pPr>
            <w:r>
              <w:t>89,1</w:t>
            </w:r>
          </w:p>
        </w:tc>
        <w:tc>
          <w:tcPr>
            <w:tcW w:w="664" w:type="dxa"/>
          </w:tcPr>
          <w:p w:rsidR="001F25DF" w:rsidRDefault="001F25DF">
            <w:pPr>
              <w:pStyle w:val="ConsPlusNormal"/>
              <w:jc w:val="center"/>
            </w:pPr>
            <w:r>
              <w:t>90</w:t>
            </w:r>
          </w:p>
        </w:tc>
        <w:tc>
          <w:tcPr>
            <w:tcW w:w="907" w:type="dxa"/>
          </w:tcPr>
          <w:p w:rsidR="001F25DF" w:rsidRDefault="001F25DF">
            <w:pPr>
              <w:pStyle w:val="ConsPlusNormal"/>
              <w:jc w:val="center"/>
            </w:pPr>
            <w:r>
              <w:t>0,15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85</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26</w:t>
            </w:r>
          </w:p>
        </w:tc>
        <w:tc>
          <w:tcPr>
            <w:tcW w:w="3458" w:type="dxa"/>
            <w:vMerge w:val="restart"/>
          </w:tcPr>
          <w:p w:rsidR="001F25DF" w:rsidRDefault="001F25DF">
            <w:pPr>
              <w:pStyle w:val="ConsPlusNormal"/>
            </w:pPr>
            <w:r>
              <w:t xml:space="preserve">Удельный вес высокотехнологичной </w:t>
            </w:r>
            <w:r>
              <w:lastRenderedPageBreak/>
              <w:t>медицинской помощи, включенной в базовую программу ОМС, оказываемой в окружных центрах</w:t>
            </w:r>
          </w:p>
        </w:tc>
        <w:tc>
          <w:tcPr>
            <w:tcW w:w="1468" w:type="dxa"/>
          </w:tcPr>
          <w:p w:rsidR="001F25DF" w:rsidRDefault="001F25DF">
            <w:pPr>
              <w:pStyle w:val="ConsPlusNormal"/>
            </w:pPr>
            <w:r>
              <w:lastRenderedPageBreak/>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13,5</w:t>
            </w:r>
          </w:p>
        </w:tc>
        <w:tc>
          <w:tcPr>
            <w:tcW w:w="664" w:type="dxa"/>
          </w:tcPr>
          <w:p w:rsidR="001F25DF" w:rsidRDefault="001F25DF">
            <w:pPr>
              <w:pStyle w:val="ConsPlusNormal"/>
              <w:jc w:val="center"/>
            </w:pPr>
            <w:r>
              <w:t>14,0</w:t>
            </w:r>
          </w:p>
        </w:tc>
        <w:tc>
          <w:tcPr>
            <w:tcW w:w="664" w:type="dxa"/>
          </w:tcPr>
          <w:p w:rsidR="001F25DF" w:rsidRDefault="001F25DF">
            <w:pPr>
              <w:pStyle w:val="ConsPlusNormal"/>
              <w:jc w:val="center"/>
            </w:pPr>
            <w:r>
              <w:t>14,2</w:t>
            </w:r>
          </w:p>
        </w:tc>
        <w:tc>
          <w:tcPr>
            <w:tcW w:w="664" w:type="dxa"/>
          </w:tcPr>
          <w:p w:rsidR="001F25DF" w:rsidRDefault="001F25DF">
            <w:pPr>
              <w:pStyle w:val="ConsPlusNormal"/>
              <w:jc w:val="center"/>
            </w:pPr>
            <w:r>
              <w:t>14,5</w:t>
            </w:r>
          </w:p>
        </w:tc>
        <w:tc>
          <w:tcPr>
            <w:tcW w:w="664" w:type="dxa"/>
          </w:tcPr>
          <w:p w:rsidR="001F25DF" w:rsidRDefault="001F25DF">
            <w:pPr>
              <w:pStyle w:val="ConsPlusNormal"/>
              <w:jc w:val="center"/>
            </w:pPr>
            <w:r>
              <w:t>14,7</w:t>
            </w:r>
          </w:p>
        </w:tc>
        <w:tc>
          <w:tcPr>
            <w:tcW w:w="664" w:type="dxa"/>
          </w:tcPr>
          <w:p w:rsidR="001F25DF" w:rsidRDefault="001F25DF">
            <w:pPr>
              <w:pStyle w:val="ConsPlusNormal"/>
              <w:jc w:val="center"/>
            </w:pPr>
            <w:r>
              <w:t>15,0</w:t>
            </w:r>
          </w:p>
        </w:tc>
        <w:tc>
          <w:tcPr>
            <w:tcW w:w="664" w:type="dxa"/>
          </w:tcPr>
          <w:p w:rsidR="001F25DF" w:rsidRDefault="001F25DF">
            <w:pPr>
              <w:pStyle w:val="ConsPlusNormal"/>
              <w:jc w:val="center"/>
            </w:pPr>
            <w:r>
              <w:t>15,2</w:t>
            </w:r>
          </w:p>
        </w:tc>
        <w:tc>
          <w:tcPr>
            <w:tcW w:w="664" w:type="dxa"/>
          </w:tcPr>
          <w:p w:rsidR="001F25DF" w:rsidRDefault="001F25DF">
            <w:pPr>
              <w:pStyle w:val="ConsPlusNormal"/>
              <w:jc w:val="center"/>
            </w:pPr>
            <w:r>
              <w:t>15,5</w:t>
            </w:r>
          </w:p>
        </w:tc>
        <w:tc>
          <w:tcPr>
            <w:tcW w:w="907" w:type="dxa"/>
          </w:tcPr>
          <w:p w:rsidR="001F25DF" w:rsidRDefault="001F25DF">
            <w:pPr>
              <w:pStyle w:val="ConsPlusNormal"/>
              <w:jc w:val="center"/>
            </w:pPr>
            <w:r>
              <w:t>0,2</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13,6</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lastRenderedPageBreak/>
              <w:t>27</w:t>
            </w:r>
          </w:p>
        </w:tc>
        <w:tc>
          <w:tcPr>
            <w:tcW w:w="3458" w:type="dxa"/>
            <w:vMerge w:val="restart"/>
          </w:tcPr>
          <w:p w:rsidR="001F25DF" w:rsidRDefault="001F25DF">
            <w:pPr>
              <w:pStyle w:val="ConsPlusNormal"/>
            </w:pPr>
            <w:r>
              <w:t xml:space="preserve">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67</w:t>
            </w:r>
          </w:p>
        </w:tc>
        <w:tc>
          <w:tcPr>
            <w:tcW w:w="664" w:type="dxa"/>
          </w:tcPr>
          <w:p w:rsidR="001F25DF" w:rsidRDefault="001F25DF">
            <w:pPr>
              <w:pStyle w:val="ConsPlusNormal"/>
              <w:jc w:val="center"/>
            </w:pPr>
            <w:r>
              <w:t>68</w:t>
            </w:r>
          </w:p>
        </w:tc>
        <w:tc>
          <w:tcPr>
            <w:tcW w:w="664" w:type="dxa"/>
          </w:tcPr>
          <w:p w:rsidR="001F25DF" w:rsidRDefault="001F25DF">
            <w:pPr>
              <w:pStyle w:val="ConsPlusNormal"/>
              <w:jc w:val="center"/>
            </w:pPr>
            <w:r>
              <w:t>68,5</w:t>
            </w:r>
          </w:p>
        </w:tc>
        <w:tc>
          <w:tcPr>
            <w:tcW w:w="664" w:type="dxa"/>
          </w:tcPr>
          <w:p w:rsidR="001F25DF" w:rsidRDefault="001F25DF">
            <w:pPr>
              <w:pStyle w:val="ConsPlusNormal"/>
              <w:jc w:val="center"/>
            </w:pPr>
            <w:r>
              <w:t>69</w:t>
            </w:r>
          </w:p>
        </w:tc>
        <w:tc>
          <w:tcPr>
            <w:tcW w:w="664" w:type="dxa"/>
          </w:tcPr>
          <w:p w:rsidR="001F25DF" w:rsidRDefault="001F25DF">
            <w:pPr>
              <w:pStyle w:val="ConsPlusNormal"/>
              <w:jc w:val="center"/>
            </w:pPr>
            <w:r>
              <w:t>69,2</w:t>
            </w:r>
          </w:p>
        </w:tc>
        <w:tc>
          <w:tcPr>
            <w:tcW w:w="664" w:type="dxa"/>
          </w:tcPr>
          <w:p w:rsidR="001F25DF" w:rsidRDefault="001F25DF">
            <w:pPr>
              <w:pStyle w:val="ConsPlusNormal"/>
              <w:jc w:val="center"/>
            </w:pPr>
            <w:r>
              <w:t>69,5</w:t>
            </w:r>
          </w:p>
        </w:tc>
        <w:tc>
          <w:tcPr>
            <w:tcW w:w="664" w:type="dxa"/>
          </w:tcPr>
          <w:p w:rsidR="001F25DF" w:rsidRDefault="001F25DF">
            <w:pPr>
              <w:pStyle w:val="ConsPlusNormal"/>
              <w:jc w:val="center"/>
            </w:pPr>
            <w:r>
              <w:t>69,7</w:t>
            </w:r>
          </w:p>
        </w:tc>
        <w:tc>
          <w:tcPr>
            <w:tcW w:w="664" w:type="dxa"/>
          </w:tcPr>
          <w:p w:rsidR="001F25DF" w:rsidRDefault="001F25DF">
            <w:pPr>
              <w:pStyle w:val="ConsPlusNormal"/>
              <w:jc w:val="center"/>
            </w:pPr>
            <w:r>
              <w:t>70</w:t>
            </w:r>
          </w:p>
        </w:tc>
        <w:tc>
          <w:tcPr>
            <w:tcW w:w="907" w:type="dxa"/>
          </w:tcPr>
          <w:p w:rsidR="001F25DF" w:rsidRDefault="001F25DF">
            <w:pPr>
              <w:pStyle w:val="ConsPlusNormal"/>
              <w:jc w:val="center"/>
            </w:pPr>
            <w:r>
              <w:t>0,15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84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28</w:t>
            </w:r>
          </w:p>
        </w:tc>
        <w:tc>
          <w:tcPr>
            <w:tcW w:w="3458" w:type="dxa"/>
            <w:vMerge w:val="restart"/>
          </w:tcPr>
          <w:p w:rsidR="001F25DF" w:rsidRDefault="001F25DF">
            <w:pPr>
              <w:pStyle w:val="ConsPlusNormal"/>
            </w:pPr>
            <w:r>
              <w:t>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w:t>
            </w:r>
          </w:p>
        </w:tc>
        <w:tc>
          <w:tcPr>
            <w:tcW w:w="1468" w:type="dxa"/>
          </w:tcPr>
          <w:p w:rsidR="001F25DF" w:rsidRDefault="001F25DF">
            <w:pPr>
              <w:pStyle w:val="ConsPlusNormal"/>
            </w:pPr>
            <w:r>
              <w:t>Плановое значение</w:t>
            </w:r>
          </w:p>
        </w:tc>
        <w:tc>
          <w:tcPr>
            <w:tcW w:w="1361" w:type="dxa"/>
          </w:tcPr>
          <w:p w:rsidR="001F25DF" w:rsidRDefault="001F25DF">
            <w:pPr>
              <w:pStyle w:val="ConsPlusNormal"/>
            </w:pPr>
            <w:r>
              <w:t>Процент</w:t>
            </w:r>
          </w:p>
        </w:tc>
        <w:tc>
          <w:tcPr>
            <w:tcW w:w="1252" w:type="dxa"/>
          </w:tcPr>
          <w:p w:rsidR="001F25DF" w:rsidRDefault="001F25DF">
            <w:pPr>
              <w:pStyle w:val="ConsPlusNormal"/>
              <w:jc w:val="center"/>
            </w:pPr>
            <w:r>
              <w:t>10</w:t>
            </w:r>
          </w:p>
        </w:tc>
        <w:tc>
          <w:tcPr>
            <w:tcW w:w="664" w:type="dxa"/>
          </w:tcPr>
          <w:p w:rsidR="001F25DF" w:rsidRDefault="001F25DF">
            <w:pPr>
              <w:pStyle w:val="ConsPlusNormal"/>
              <w:jc w:val="center"/>
            </w:pPr>
            <w:r>
              <w:t>10,5</w:t>
            </w:r>
          </w:p>
        </w:tc>
        <w:tc>
          <w:tcPr>
            <w:tcW w:w="664" w:type="dxa"/>
          </w:tcPr>
          <w:p w:rsidR="001F25DF" w:rsidRDefault="001F25DF">
            <w:pPr>
              <w:pStyle w:val="ConsPlusNormal"/>
              <w:jc w:val="center"/>
            </w:pPr>
            <w:r>
              <w:t>11</w:t>
            </w:r>
          </w:p>
        </w:tc>
        <w:tc>
          <w:tcPr>
            <w:tcW w:w="664" w:type="dxa"/>
          </w:tcPr>
          <w:p w:rsidR="001F25DF" w:rsidRDefault="001F25DF">
            <w:pPr>
              <w:pStyle w:val="ConsPlusNormal"/>
              <w:jc w:val="center"/>
            </w:pPr>
            <w:r>
              <w:t>11,5</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12,5</w:t>
            </w:r>
          </w:p>
        </w:tc>
        <w:tc>
          <w:tcPr>
            <w:tcW w:w="664" w:type="dxa"/>
          </w:tcPr>
          <w:p w:rsidR="001F25DF" w:rsidRDefault="001F25DF">
            <w:pPr>
              <w:pStyle w:val="ConsPlusNormal"/>
              <w:jc w:val="center"/>
            </w:pPr>
            <w:r>
              <w:t>13</w:t>
            </w:r>
          </w:p>
        </w:tc>
        <w:tc>
          <w:tcPr>
            <w:tcW w:w="664" w:type="dxa"/>
          </w:tcPr>
          <w:p w:rsidR="001F25DF" w:rsidRDefault="001F25DF">
            <w:pPr>
              <w:pStyle w:val="ConsPlusNormal"/>
              <w:jc w:val="center"/>
            </w:pPr>
            <w:r>
              <w:t>13,5</w:t>
            </w:r>
          </w:p>
        </w:tc>
        <w:tc>
          <w:tcPr>
            <w:tcW w:w="907" w:type="dxa"/>
          </w:tcPr>
          <w:p w:rsidR="001F25DF" w:rsidRDefault="001F25DF">
            <w:pPr>
              <w:pStyle w:val="ConsPlusNormal"/>
              <w:jc w:val="center"/>
            </w:pPr>
            <w:r>
              <w:t>0,15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tcPr>
          <w:p w:rsidR="001F25DF" w:rsidRDefault="001F25DF">
            <w:pPr>
              <w:pStyle w:val="ConsPlusNormal"/>
            </w:pPr>
          </w:p>
        </w:tc>
        <w:tc>
          <w:tcPr>
            <w:tcW w:w="1252" w:type="dxa"/>
          </w:tcPr>
          <w:p w:rsidR="001F25DF" w:rsidRDefault="001F25DF">
            <w:pPr>
              <w:pStyle w:val="ConsPlusNormal"/>
              <w:jc w:val="center"/>
            </w:pPr>
            <w:r>
              <w:t>10</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12641" w:type="dxa"/>
            <w:gridSpan w:val="12"/>
          </w:tcPr>
          <w:p w:rsidR="001F25DF" w:rsidRDefault="001F25DF">
            <w:pPr>
              <w:pStyle w:val="ConsPlusNormal"/>
              <w:jc w:val="center"/>
              <w:outlineLvl w:val="2"/>
            </w:pPr>
            <w:r>
              <w:t>Подпрограмма "Управление и кадровое обеспечение"</w:t>
            </w:r>
          </w:p>
        </w:tc>
        <w:tc>
          <w:tcPr>
            <w:tcW w:w="907" w:type="dxa"/>
          </w:tcPr>
          <w:p w:rsidR="001F25DF" w:rsidRDefault="001F25DF">
            <w:pPr>
              <w:pStyle w:val="ConsPlusNormal"/>
              <w:jc w:val="center"/>
            </w:pPr>
            <w:r>
              <w:t>0,2</w:t>
            </w:r>
          </w:p>
        </w:tc>
      </w:tr>
      <w:tr w:rsidR="001F25DF">
        <w:tc>
          <w:tcPr>
            <w:tcW w:w="454" w:type="dxa"/>
            <w:vMerge w:val="restart"/>
          </w:tcPr>
          <w:p w:rsidR="001F25DF" w:rsidRDefault="001F25DF">
            <w:pPr>
              <w:pStyle w:val="ConsPlusNormal"/>
              <w:jc w:val="center"/>
            </w:pPr>
            <w:r>
              <w:t>29</w:t>
            </w:r>
          </w:p>
        </w:tc>
        <w:tc>
          <w:tcPr>
            <w:tcW w:w="3458" w:type="dxa"/>
            <w:vMerge w:val="restart"/>
          </w:tcPr>
          <w:p w:rsidR="001F25DF" w:rsidRDefault="001F25DF">
            <w:pPr>
              <w:pStyle w:val="ConsPlusNormal"/>
            </w:pPr>
            <w:r>
              <w:t>Соотношение врачей и средних медицинских работников</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Единиц</w:t>
            </w:r>
          </w:p>
        </w:tc>
        <w:tc>
          <w:tcPr>
            <w:tcW w:w="1252" w:type="dxa"/>
          </w:tcPr>
          <w:p w:rsidR="001F25DF" w:rsidRDefault="001F25DF">
            <w:pPr>
              <w:pStyle w:val="ConsPlusNormal"/>
              <w:jc w:val="center"/>
            </w:pPr>
            <w:r>
              <w:t>1/2</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w:t>
            </w:r>
          </w:p>
        </w:tc>
        <w:tc>
          <w:tcPr>
            <w:tcW w:w="664" w:type="dxa"/>
          </w:tcPr>
          <w:p w:rsidR="001F25DF" w:rsidRDefault="001F25DF">
            <w:pPr>
              <w:pStyle w:val="ConsPlusNormal"/>
              <w:jc w:val="center"/>
            </w:pPr>
            <w:r>
              <w:t>1/2,5</w:t>
            </w:r>
          </w:p>
        </w:tc>
        <w:tc>
          <w:tcPr>
            <w:tcW w:w="664" w:type="dxa"/>
          </w:tcPr>
          <w:p w:rsidR="001F25DF" w:rsidRDefault="001F25DF">
            <w:pPr>
              <w:pStyle w:val="ConsPlusNormal"/>
              <w:jc w:val="center"/>
            </w:pPr>
            <w:r>
              <w:t>1/2,5</w:t>
            </w:r>
          </w:p>
        </w:tc>
        <w:tc>
          <w:tcPr>
            <w:tcW w:w="664" w:type="dxa"/>
          </w:tcPr>
          <w:p w:rsidR="001F25DF" w:rsidRDefault="001F25DF">
            <w:pPr>
              <w:pStyle w:val="ConsPlusNormal"/>
              <w:jc w:val="center"/>
            </w:pPr>
            <w:r>
              <w:t>1/2,5</w:t>
            </w:r>
          </w:p>
        </w:tc>
        <w:tc>
          <w:tcPr>
            <w:tcW w:w="664" w:type="dxa"/>
          </w:tcPr>
          <w:p w:rsidR="001F25DF" w:rsidRDefault="001F25DF">
            <w:pPr>
              <w:pStyle w:val="ConsPlusNormal"/>
              <w:jc w:val="center"/>
            </w:pPr>
            <w:r>
              <w:t>1/3</w:t>
            </w:r>
          </w:p>
        </w:tc>
        <w:tc>
          <w:tcPr>
            <w:tcW w:w="664" w:type="dxa"/>
          </w:tcPr>
          <w:p w:rsidR="001F25DF" w:rsidRDefault="001F25DF">
            <w:pPr>
              <w:pStyle w:val="ConsPlusNormal"/>
              <w:jc w:val="center"/>
            </w:pPr>
            <w:r>
              <w:t>1/3</w:t>
            </w:r>
          </w:p>
        </w:tc>
        <w:tc>
          <w:tcPr>
            <w:tcW w:w="907" w:type="dxa"/>
          </w:tcPr>
          <w:p w:rsidR="001F25DF" w:rsidRDefault="001F25DF">
            <w:pPr>
              <w:pStyle w:val="ConsPlusNormal"/>
              <w:jc w:val="center"/>
            </w:pPr>
            <w:r>
              <w:t>0,25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1/2</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30</w:t>
            </w:r>
          </w:p>
        </w:tc>
        <w:tc>
          <w:tcPr>
            <w:tcW w:w="3458" w:type="dxa"/>
            <w:vMerge w:val="restart"/>
          </w:tcPr>
          <w:p w:rsidR="001F25DF" w:rsidRDefault="001F25DF">
            <w:pPr>
              <w:pStyle w:val="ConsPlusNormal"/>
            </w:pPr>
            <w:r>
              <w:t>Соотношение врачей, оказывающих первичную медико-санитарную помощь, к врачам, оказывающим специализированную медицинскую помощь</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Единиц</w:t>
            </w:r>
          </w:p>
        </w:tc>
        <w:tc>
          <w:tcPr>
            <w:tcW w:w="1252" w:type="dxa"/>
          </w:tcPr>
          <w:p w:rsidR="001F25DF" w:rsidRDefault="001F25DF">
            <w:pPr>
              <w:pStyle w:val="ConsPlusNormal"/>
              <w:jc w:val="center"/>
            </w:pPr>
            <w:r>
              <w:t>47/53</w:t>
            </w:r>
          </w:p>
        </w:tc>
        <w:tc>
          <w:tcPr>
            <w:tcW w:w="664" w:type="dxa"/>
          </w:tcPr>
          <w:p w:rsidR="001F25DF" w:rsidRDefault="001F25DF">
            <w:pPr>
              <w:pStyle w:val="ConsPlusNormal"/>
              <w:jc w:val="center"/>
            </w:pPr>
            <w:r>
              <w:t>48/52</w:t>
            </w:r>
          </w:p>
        </w:tc>
        <w:tc>
          <w:tcPr>
            <w:tcW w:w="664" w:type="dxa"/>
          </w:tcPr>
          <w:p w:rsidR="001F25DF" w:rsidRDefault="001F25DF">
            <w:pPr>
              <w:pStyle w:val="ConsPlusNormal"/>
              <w:jc w:val="center"/>
            </w:pPr>
            <w:r>
              <w:t>48/52</w:t>
            </w:r>
          </w:p>
        </w:tc>
        <w:tc>
          <w:tcPr>
            <w:tcW w:w="664" w:type="dxa"/>
          </w:tcPr>
          <w:p w:rsidR="001F25DF" w:rsidRDefault="001F25DF">
            <w:pPr>
              <w:pStyle w:val="ConsPlusNormal"/>
              <w:jc w:val="center"/>
            </w:pPr>
            <w:r>
              <w:t>49/52</w:t>
            </w:r>
          </w:p>
        </w:tc>
        <w:tc>
          <w:tcPr>
            <w:tcW w:w="664" w:type="dxa"/>
          </w:tcPr>
          <w:p w:rsidR="001F25DF" w:rsidRDefault="001F25DF">
            <w:pPr>
              <w:pStyle w:val="ConsPlusNormal"/>
              <w:jc w:val="center"/>
            </w:pPr>
            <w:r>
              <w:t>49/52</w:t>
            </w:r>
          </w:p>
        </w:tc>
        <w:tc>
          <w:tcPr>
            <w:tcW w:w="664" w:type="dxa"/>
          </w:tcPr>
          <w:p w:rsidR="001F25DF" w:rsidRDefault="001F25DF">
            <w:pPr>
              <w:pStyle w:val="ConsPlusNormal"/>
              <w:jc w:val="center"/>
            </w:pPr>
            <w:r>
              <w:t>49/51</w:t>
            </w:r>
          </w:p>
        </w:tc>
        <w:tc>
          <w:tcPr>
            <w:tcW w:w="664" w:type="dxa"/>
          </w:tcPr>
          <w:p w:rsidR="001F25DF" w:rsidRDefault="001F25DF">
            <w:pPr>
              <w:pStyle w:val="ConsPlusNormal"/>
              <w:jc w:val="center"/>
            </w:pPr>
            <w:r>
              <w:t>59/51</w:t>
            </w:r>
          </w:p>
        </w:tc>
        <w:tc>
          <w:tcPr>
            <w:tcW w:w="664" w:type="dxa"/>
          </w:tcPr>
          <w:p w:rsidR="001F25DF" w:rsidRDefault="001F25DF">
            <w:pPr>
              <w:pStyle w:val="ConsPlusNormal"/>
              <w:jc w:val="center"/>
            </w:pPr>
            <w:r>
              <w:t>50/50</w:t>
            </w:r>
          </w:p>
        </w:tc>
        <w:tc>
          <w:tcPr>
            <w:tcW w:w="907" w:type="dxa"/>
          </w:tcPr>
          <w:p w:rsidR="001F25DF" w:rsidRDefault="001F25DF">
            <w:pPr>
              <w:pStyle w:val="ConsPlusNormal"/>
              <w:jc w:val="center"/>
            </w:pPr>
            <w:r>
              <w:t>0,25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47/54</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31</w:t>
            </w:r>
          </w:p>
        </w:tc>
        <w:tc>
          <w:tcPr>
            <w:tcW w:w="3458" w:type="dxa"/>
            <w:vMerge w:val="restart"/>
          </w:tcPr>
          <w:p w:rsidR="001F25DF" w:rsidRDefault="001F25DF">
            <w:pPr>
              <w:pStyle w:val="ConsPlusNormal"/>
            </w:pPr>
            <w:r>
              <w:t xml:space="preserve">Удельный вес специалистов, аттестованных, аккредитованных </w:t>
            </w:r>
            <w:r>
              <w:lastRenderedPageBreak/>
              <w:t>медицинскими профессиональными некоммерческими организациями</w:t>
            </w:r>
          </w:p>
        </w:tc>
        <w:tc>
          <w:tcPr>
            <w:tcW w:w="1468" w:type="dxa"/>
          </w:tcPr>
          <w:p w:rsidR="001F25DF" w:rsidRDefault="001F25DF">
            <w:pPr>
              <w:pStyle w:val="ConsPlusNormal"/>
            </w:pPr>
            <w:r>
              <w:lastRenderedPageBreak/>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p>
        </w:tc>
        <w:tc>
          <w:tcPr>
            <w:tcW w:w="664" w:type="dxa"/>
          </w:tcPr>
          <w:p w:rsidR="001F25DF" w:rsidRDefault="001F25DF">
            <w:pPr>
              <w:pStyle w:val="ConsPlusNormal"/>
              <w:jc w:val="center"/>
            </w:pPr>
            <w:r>
              <w:t>10</w:t>
            </w:r>
          </w:p>
        </w:tc>
        <w:tc>
          <w:tcPr>
            <w:tcW w:w="664" w:type="dxa"/>
          </w:tcPr>
          <w:p w:rsidR="001F25DF" w:rsidRDefault="001F25DF">
            <w:pPr>
              <w:pStyle w:val="ConsPlusNormal"/>
              <w:jc w:val="center"/>
            </w:pPr>
            <w:r>
              <w:t>18</w:t>
            </w:r>
          </w:p>
        </w:tc>
        <w:tc>
          <w:tcPr>
            <w:tcW w:w="664" w:type="dxa"/>
          </w:tcPr>
          <w:p w:rsidR="001F25DF" w:rsidRDefault="001F25DF">
            <w:pPr>
              <w:pStyle w:val="ConsPlusNormal"/>
              <w:jc w:val="center"/>
            </w:pPr>
            <w:r>
              <w:t>24</w:t>
            </w:r>
          </w:p>
        </w:tc>
        <w:tc>
          <w:tcPr>
            <w:tcW w:w="664" w:type="dxa"/>
          </w:tcPr>
          <w:p w:rsidR="001F25DF" w:rsidRDefault="001F25DF">
            <w:pPr>
              <w:pStyle w:val="ConsPlusNormal"/>
              <w:jc w:val="center"/>
            </w:pPr>
            <w:r>
              <w:t>31</w:t>
            </w:r>
          </w:p>
        </w:tc>
        <w:tc>
          <w:tcPr>
            <w:tcW w:w="664" w:type="dxa"/>
          </w:tcPr>
          <w:p w:rsidR="001F25DF" w:rsidRDefault="001F25DF">
            <w:pPr>
              <w:pStyle w:val="ConsPlusNormal"/>
              <w:jc w:val="center"/>
            </w:pPr>
            <w:r>
              <w:t>38</w:t>
            </w:r>
          </w:p>
        </w:tc>
        <w:tc>
          <w:tcPr>
            <w:tcW w:w="664" w:type="dxa"/>
          </w:tcPr>
          <w:p w:rsidR="001F25DF" w:rsidRDefault="001F25DF">
            <w:pPr>
              <w:pStyle w:val="ConsPlusNormal"/>
              <w:jc w:val="center"/>
            </w:pPr>
            <w:r>
              <w:t>44</w:t>
            </w:r>
          </w:p>
        </w:tc>
        <w:tc>
          <w:tcPr>
            <w:tcW w:w="664" w:type="dxa"/>
          </w:tcPr>
          <w:p w:rsidR="001F25DF" w:rsidRDefault="001F25DF">
            <w:pPr>
              <w:pStyle w:val="ConsPlusNormal"/>
              <w:jc w:val="center"/>
            </w:pPr>
            <w:r>
              <w:t>50</w:t>
            </w:r>
          </w:p>
        </w:tc>
        <w:tc>
          <w:tcPr>
            <w:tcW w:w="907" w:type="dxa"/>
          </w:tcPr>
          <w:p w:rsidR="001F25DF" w:rsidRDefault="001F25DF">
            <w:pPr>
              <w:pStyle w:val="ConsPlusNormal"/>
              <w:jc w:val="center"/>
            </w:pPr>
            <w:r>
              <w:t>0,2</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lastRenderedPageBreak/>
              <w:t>32</w:t>
            </w:r>
          </w:p>
        </w:tc>
        <w:tc>
          <w:tcPr>
            <w:tcW w:w="3458" w:type="dxa"/>
            <w:vMerge w:val="restart"/>
          </w:tcPr>
          <w:p w:rsidR="001F25DF" w:rsidRDefault="001F25DF">
            <w:pPr>
              <w:pStyle w:val="ConsPlusNormal"/>
            </w:pPr>
            <w:r>
              <w:t>Удельный вес медицинских организаций, оснащенных телемедицинскими системами и комплексами дистанционного мониторинга здоровья</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20</w:t>
            </w:r>
          </w:p>
        </w:tc>
        <w:tc>
          <w:tcPr>
            <w:tcW w:w="664" w:type="dxa"/>
          </w:tcPr>
          <w:p w:rsidR="001F25DF" w:rsidRDefault="001F25DF">
            <w:pPr>
              <w:pStyle w:val="ConsPlusNormal"/>
              <w:jc w:val="center"/>
            </w:pPr>
            <w:r>
              <w:t>20</w:t>
            </w:r>
          </w:p>
        </w:tc>
        <w:tc>
          <w:tcPr>
            <w:tcW w:w="664" w:type="dxa"/>
          </w:tcPr>
          <w:p w:rsidR="001F25DF" w:rsidRDefault="001F25DF">
            <w:pPr>
              <w:pStyle w:val="ConsPlusNormal"/>
              <w:jc w:val="center"/>
            </w:pPr>
            <w:r>
              <w:t>23</w:t>
            </w:r>
          </w:p>
        </w:tc>
        <w:tc>
          <w:tcPr>
            <w:tcW w:w="664" w:type="dxa"/>
          </w:tcPr>
          <w:p w:rsidR="001F25DF" w:rsidRDefault="001F25DF">
            <w:pPr>
              <w:pStyle w:val="ConsPlusNormal"/>
              <w:jc w:val="center"/>
            </w:pPr>
            <w:r>
              <w:t>27</w:t>
            </w:r>
          </w:p>
        </w:tc>
        <w:tc>
          <w:tcPr>
            <w:tcW w:w="664" w:type="dxa"/>
          </w:tcPr>
          <w:p w:rsidR="001F25DF" w:rsidRDefault="001F25DF">
            <w:pPr>
              <w:pStyle w:val="ConsPlusNormal"/>
              <w:jc w:val="center"/>
            </w:pPr>
            <w:r>
              <w:t>30</w:t>
            </w:r>
          </w:p>
        </w:tc>
        <w:tc>
          <w:tcPr>
            <w:tcW w:w="664" w:type="dxa"/>
          </w:tcPr>
          <w:p w:rsidR="001F25DF" w:rsidRDefault="001F25DF">
            <w:pPr>
              <w:pStyle w:val="ConsPlusNormal"/>
              <w:jc w:val="center"/>
            </w:pPr>
            <w:r>
              <w:t>33</w:t>
            </w:r>
          </w:p>
        </w:tc>
        <w:tc>
          <w:tcPr>
            <w:tcW w:w="664" w:type="dxa"/>
          </w:tcPr>
          <w:p w:rsidR="001F25DF" w:rsidRDefault="001F25DF">
            <w:pPr>
              <w:pStyle w:val="ConsPlusNormal"/>
              <w:jc w:val="center"/>
            </w:pPr>
            <w:r>
              <w:t>37</w:t>
            </w:r>
          </w:p>
        </w:tc>
        <w:tc>
          <w:tcPr>
            <w:tcW w:w="664" w:type="dxa"/>
          </w:tcPr>
          <w:p w:rsidR="001F25DF" w:rsidRDefault="001F25DF">
            <w:pPr>
              <w:pStyle w:val="ConsPlusNormal"/>
              <w:jc w:val="center"/>
            </w:pPr>
            <w:r>
              <w:t>40</w:t>
            </w:r>
          </w:p>
        </w:tc>
        <w:tc>
          <w:tcPr>
            <w:tcW w:w="907" w:type="dxa"/>
          </w:tcPr>
          <w:p w:rsidR="001F25DF" w:rsidRDefault="001F25DF">
            <w:pPr>
              <w:pStyle w:val="ConsPlusNormal"/>
              <w:jc w:val="center"/>
            </w:pPr>
            <w:r>
              <w:t>0,25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20</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33</w:t>
            </w:r>
          </w:p>
        </w:tc>
        <w:tc>
          <w:tcPr>
            <w:tcW w:w="3458" w:type="dxa"/>
            <w:vMerge w:val="restart"/>
          </w:tcPr>
          <w:p w:rsidR="001F25DF" w:rsidRDefault="001F25DF">
            <w:pPr>
              <w:pStyle w:val="ConsPlusNormal"/>
            </w:pPr>
            <w:r>
              <w:t>Доля медицинских организаций, внедривших стандарты управления качеством оказания медицинской помощи по системе ИСО</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p>
        </w:tc>
        <w:tc>
          <w:tcPr>
            <w:tcW w:w="664" w:type="dxa"/>
          </w:tcPr>
          <w:p w:rsidR="001F25DF" w:rsidRDefault="001F25DF">
            <w:pPr>
              <w:pStyle w:val="ConsPlusNormal"/>
              <w:jc w:val="center"/>
            </w:pPr>
            <w:r>
              <w:t>10</w:t>
            </w:r>
          </w:p>
        </w:tc>
        <w:tc>
          <w:tcPr>
            <w:tcW w:w="664" w:type="dxa"/>
          </w:tcPr>
          <w:p w:rsidR="001F25DF" w:rsidRDefault="001F25DF">
            <w:pPr>
              <w:pStyle w:val="ConsPlusNormal"/>
              <w:jc w:val="center"/>
            </w:pPr>
            <w:r>
              <w:t>10</w:t>
            </w:r>
          </w:p>
        </w:tc>
        <w:tc>
          <w:tcPr>
            <w:tcW w:w="664" w:type="dxa"/>
          </w:tcPr>
          <w:p w:rsidR="001F25DF" w:rsidRDefault="001F25DF">
            <w:pPr>
              <w:pStyle w:val="ConsPlusNormal"/>
              <w:jc w:val="center"/>
            </w:pPr>
            <w:r>
              <w:t>10</w:t>
            </w:r>
          </w:p>
        </w:tc>
        <w:tc>
          <w:tcPr>
            <w:tcW w:w="664" w:type="dxa"/>
          </w:tcPr>
          <w:p w:rsidR="001F25DF" w:rsidRDefault="001F25DF">
            <w:pPr>
              <w:pStyle w:val="ConsPlusNormal"/>
              <w:jc w:val="center"/>
            </w:pPr>
            <w:r>
              <w:t>15</w:t>
            </w:r>
          </w:p>
        </w:tc>
        <w:tc>
          <w:tcPr>
            <w:tcW w:w="664" w:type="dxa"/>
          </w:tcPr>
          <w:p w:rsidR="001F25DF" w:rsidRDefault="001F25DF">
            <w:pPr>
              <w:pStyle w:val="ConsPlusNormal"/>
              <w:jc w:val="center"/>
            </w:pPr>
            <w:r>
              <w:t>15</w:t>
            </w:r>
          </w:p>
        </w:tc>
        <w:tc>
          <w:tcPr>
            <w:tcW w:w="664" w:type="dxa"/>
          </w:tcPr>
          <w:p w:rsidR="001F25DF" w:rsidRDefault="001F25DF">
            <w:pPr>
              <w:pStyle w:val="ConsPlusNormal"/>
              <w:jc w:val="center"/>
            </w:pPr>
            <w:r>
              <w:t>15</w:t>
            </w:r>
          </w:p>
        </w:tc>
        <w:tc>
          <w:tcPr>
            <w:tcW w:w="664" w:type="dxa"/>
          </w:tcPr>
          <w:p w:rsidR="001F25DF" w:rsidRDefault="001F25DF">
            <w:pPr>
              <w:pStyle w:val="ConsPlusNormal"/>
              <w:jc w:val="center"/>
            </w:pPr>
            <w:r>
              <w:t>20</w:t>
            </w:r>
          </w:p>
        </w:tc>
        <w:tc>
          <w:tcPr>
            <w:tcW w:w="907" w:type="dxa"/>
          </w:tcPr>
          <w:p w:rsidR="001F25DF" w:rsidRDefault="001F25DF">
            <w:pPr>
              <w:pStyle w:val="ConsPlusNormal"/>
              <w:jc w:val="center"/>
            </w:pPr>
            <w:r>
              <w:t>0,05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12641" w:type="dxa"/>
            <w:gridSpan w:val="12"/>
          </w:tcPr>
          <w:p w:rsidR="001F25DF" w:rsidRDefault="001F25DF">
            <w:pPr>
              <w:pStyle w:val="ConsPlusNormal"/>
              <w:jc w:val="center"/>
              <w:outlineLvl w:val="2"/>
            </w:pPr>
            <w:r>
              <w:t>Подпрограмма "Организация территориальной модели здравоохранения Ленинградской области"</w:t>
            </w:r>
          </w:p>
        </w:tc>
        <w:tc>
          <w:tcPr>
            <w:tcW w:w="907" w:type="dxa"/>
          </w:tcPr>
          <w:p w:rsidR="001F25DF" w:rsidRDefault="001F25DF">
            <w:pPr>
              <w:pStyle w:val="ConsPlusNormal"/>
              <w:jc w:val="center"/>
            </w:pPr>
            <w:r>
              <w:t>0,2</w:t>
            </w:r>
          </w:p>
        </w:tc>
      </w:tr>
      <w:tr w:rsidR="001F25DF">
        <w:tc>
          <w:tcPr>
            <w:tcW w:w="454" w:type="dxa"/>
            <w:vMerge w:val="restart"/>
          </w:tcPr>
          <w:p w:rsidR="001F25DF" w:rsidRDefault="001F25DF">
            <w:pPr>
              <w:pStyle w:val="ConsPlusNormal"/>
              <w:jc w:val="center"/>
            </w:pPr>
            <w:r>
              <w:t>34</w:t>
            </w:r>
          </w:p>
        </w:tc>
        <w:tc>
          <w:tcPr>
            <w:tcW w:w="3458" w:type="dxa"/>
            <w:vMerge w:val="restart"/>
          </w:tcPr>
          <w:p w:rsidR="001F25DF" w:rsidRDefault="001F25DF">
            <w:pPr>
              <w:pStyle w:val="ConsPlusNormal"/>
            </w:pPr>
            <w:r>
              <w:t>Доля медицинских организаций, имеющих в своем составе отделения, соответствующие Порядкам оказания медицинской помощи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50</w:t>
            </w:r>
          </w:p>
        </w:tc>
        <w:tc>
          <w:tcPr>
            <w:tcW w:w="664" w:type="dxa"/>
          </w:tcPr>
          <w:p w:rsidR="001F25DF" w:rsidRDefault="001F25DF">
            <w:pPr>
              <w:pStyle w:val="ConsPlusNormal"/>
              <w:jc w:val="center"/>
            </w:pPr>
            <w:r>
              <w:t>52</w:t>
            </w:r>
          </w:p>
        </w:tc>
        <w:tc>
          <w:tcPr>
            <w:tcW w:w="664" w:type="dxa"/>
          </w:tcPr>
          <w:p w:rsidR="001F25DF" w:rsidRDefault="001F25DF">
            <w:pPr>
              <w:pStyle w:val="ConsPlusNormal"/>
              <w:jc w:val="center"/>
            </w:pPr>
            <w:r>
              <w:t>56</w:t>
            </w:r>
          </w:p>
        </w:tc>
        <w:tc>
          <w:tcPr>
            <w:tcW w:w="664" w:type="dxa"/>
          </w:tcPr>
          <w:p w:rsidR="001F25DF" w:rsidRDefault="001F25DF">
            <w:pPr>
              <w:pStyle w:val="ConsPlusNormal"/>
              <w:jc w:val="center"/>
            </w:pPr>
            <w:r>
              <w:t>58</w:t>
            </w:r>
          </w:p>
        </w:tc>
        <w:tc>
          <w:tcPr>
            <w:tcW w:w="664" w:type="dxa"/>
          </w:tcPr>
          <w:p w:rsidR="001F25DF" w:rsidRDefault="001F25DF">
            <w:pPr>
              <w:pStyle w:val="ConsPlusNormal"/>
              <w:jc w:val="center"/>
            </w:pPr>
            <w:r>
              <w:t>60</w:t>
            </w:r>
          </w:p>
        </w:tc>
        <w:tc>
          <w:tcPr>
            <w:tcW w:w="664" w:type="dxa"/>
          </w:tcPr>
          <w:p w:rsidR="001F25DF" w:rsidRDefault="001F25DF">
            <w:pPr>
              <w:pStyle w:val="ConsPlusNormal"/>
              <w:jc w:val="center"/>
            </w:pPr>
            <w:r>
              <w:t>63</w:t>
            </w:r>
          </w:p>
        </w:tc>
        <w:tc>
          <w:tcPr>
            <w:tcW w:w="664" w:type="dxa"/>
          </w:tcPr>
          <w:p w:rsidR="001F25DF" w:rsidRDefault="001F25DF">
            <w:pPr>
              <w:pStyle w:val="ConsPlusNormal"/>
              <w:jc w:val="center"/>
            </w:pPr>
            <w:r>
              <w:t>70</w:t>
            </w:r>
          </w:p>
        </w:tc>
        <w:tc>
          <w:tcPr>
            <w:tcW w:w="664" w:type="dxa"/>
          </w:tcPr>
          <w:p w:rsidR="001F25DF" w:rsidRDefault="001F25DF">
            <w:pPr>
              <w:pStyle w:val="ConsPlusNormal"/>
              <w:jc w:val="center"/>
            </w:pPr>
            <w:r>
              <w:t>75</w:t>
            </w:r>
          </w:p>
        </w:tc>
        <w:tc>
          <w:tcPr>
            <w:tcW w:w="907" w:type="dxa"/>
          </w:tcPr>
          <w:p w:rsidR="001F25DF" w:rsidRDefault="001F25DF">
            <w:pPr>
              <w:pStyle w:val="ConsPlusNormal"/>
              <w:jc w:val="center"/>
            </w:pPr>
            <w:r>
              <w:t>0,5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52</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t>35</w:t>
            </w:r>
          </w:p>
        </w:tc>
        <w:tc>
          <w:tcPr>
            <w:tcW w:w="3458" w:type="dxa"/>
            <w:vMerge w:val="restart"/>
          </w:tcPr>
          <w:p w:rsidR="001F25DF" w:rsidRDefault="001F25DF">
            <w:pPr>
              <w:pStyle w:val="ConsPlusNormal"/>
            </w:pPr>
            <w:r>
              <w:t>Удельный вес медицинского оборудования, соответствующего Порядкам оказания медицинской помощи</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35</w:t>
            </w:r>
          </w:p>
        </w:tc>
        <w:tc>
          <w:tcPr>
            <w:tcW w:w="664" w:type="dxa"/>
          </w:tcPr>
          <w:p w:rsidR="001F25DF" w:rsidRDefault="001F25DF">
            <w:pPr>
              <w:pStyle w:val="ConsPlusNormal"/>
              <w:jc w:val="center"/>
            </w:pPr>
            <w:r>
              <w:t>40</w:t>
            </w:r>
          </w:p>
        </w:tc>
        <w:tc>
          <w:tcPr>
            <w:tcW w:w="664" w:type="dxa"/>
          </w:tcPr>
          <w:p w:rsidR="001F25DF" w:rsidRDefault="001F25DF">
            <w:pPr>
              <w:pStyle w:val="ConsPlusNormal"/>
              <w:jc w:val="center"/>
            </w:pPr>
            <w:r>
              <w:t>45</w:t>
            </w:r>
          </w:p>
        </w:tc>
        <w:tc>
          <w:tcPr>
            <w:tcW w:w="664" w:type="dxa"/>
          </w:tcPr>
          <w:p w:rsidR="001F25DF" w:rsidRDefault="001F25DF">
            <w:pPr>
              <w:pStyle w:val="ConsPlusNormal"/>
              <w:jc w:val="center"/>
            </w:pPr>
            <w:r>
              <w:t>50</w:t>
            </w:r>
          </w:p>
        </w:tc>
        <w:tc>
          <w:tcPr>
            <w:tcW w:w="664" w:type="dxa"/>
          </w:tcPr>
          <w:p w:rsidR="001F25DF" w:rsidRDefault="001F25DF">
            <w:pPr>
              <w:pStyle w:val="ConsPlusNormal"/>
              <w:jc w:val="center"/>
            </w:pPr>
            <w:r>
              <w:t>55</w:t>
            </w:r>
          </w:p>
        </w:tc>
        <w:tc>
          <w:tcPr>
            <w:tcW w:w="664" w:type="dxa"/>
          </w:tcPr>
          <w:p w:rsidR="001F25DF" w:rsidRDefault="001F25DF">
            <w:pPr>
              <w:pStyle w:val="ConsPlusNormal"/>
              <w:jc w:val="center"/>
            </w:pPr>
            <w:r>
              <w:t>60</w:t>
            </w:r>
          </w:p>
        </w:tc>
        <w:tc>
          <w:tcPr>
            <w:tcW w:w="664" w:type="dxa"/>
          </w:tcPr>
          <w:p w:rsidR="001F25DF" w:rsidRDefault="001F25DF">
            <w:pPr>
              <w:pStyle w:val="ConsPlusNormal"/>
              <w:jc w:val="center"/>
            </w:pPr>
            <w:r>
              <w:t>65</w:t>
            </w:r>
          </w:p>
        </w:tc>
        <w:tc>
          <w:tcPr>
            <w:tcW w:w="664" w:type="dxa"/>
          </w:tcPr>
          <w:p w:rsidR="001F25DF" w:rsidRDefault="001F25DF">
            <w:pPr>
              <w:pStyle w:val="ConsPlusNormal"/>
              <w:jc w:val="center"/>
            </w:pPr>
            <w:r>
              <w:t>70</w:t>
            </w:r>
          </w:p>
        </w:tc>
        <w:tc>
          <w:tcPr>
            <w:tcW w:w="907" w:type="dxa"/>
          </w:tcPr>
          <w:p w:rsidR="001F25DF" w:rsidRDefault="001F25DF">
            <w:pPr>
              <w:pStyle w:val="ConsPlusNormal"/>
              <w:jc w:val="center"/>
            </w:pPr>
            <w:r>
              <w:t>0,5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35</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12641" w:type="dxa"/>
            <w:gridSpan w:val="12"/>
          </w:tcPr>
          <w:p w:rsidR="001F25DF" w:rsidRDefault="001F25DF">
            <w:pPr>
              <w:pStyle w:val="ConsPlusNormal"/>
              <w:jc w:val="center"/>
              <w:outlineLvl w:val="2"/>
            </w:pPr>
            <w:r>
              <w:t>Подпрограмма "Организация обязательного медицинского страхования граждан Российской Федерации"</w:t>
            </w:r>
          </w:p>
        </w:tc>
        <w:tc>
          <w:tcPr>
            <w:tcW w:w="907" w:type="dxa"/>
          </w:tcPr>
          <w:p w:rsidR="001F25DF" w:rsidRDefault="001F25DF">
            <w:pPr>
              <w:pStyle w:val="ConsPlusNormal"/>
              <w:jc w:val="center"/>
            </w:pPr>
            <w:r>
              <w:t>0,2</w:t>
            </w:r>
          </w:p>
        </w:tc>
      </w:tr>
      <w:tr w:rsidR="001F25DF">
        <w:tc>
          <w:tcPr>
            <w:tcW w:w="454" w:type="dxa"/>
            <w:vMerge w:val="restart"/>
          </w:tcPr>
          <w:p w:rsidR="001F25DF" w:rsidRDefault="001F25DF">
            <w:pPr>
              <w:pStyle w:val="ConsPlusNormal"/>
              <w:jc w:val="center"/>
            </w:pPr>
            <w:r>
              <w:t>36</w:t>
            </w:r>
          </w:p>
        </w:tc>
        <w:tc>
          <w:tcPr>
            <w:tcW w:w="3458" w:type="dxa"/>
            <w:vMerge w:val="restart"/>
          </w:tcPr>
          <w:p w:rsidR="001F25DF" w:rsidRDefault="001F25DF">
            <w:pPr>
              <w:pStyle w:val="ConsPlusNormal"/>
            </w:pPr>
            <w:r>
              <w:t xml:space="preserve">Оплата страховых взносов за неработающих граждан </w:t>
            </w:r>
            <w:r>
              <w:lastRenderedPageBreak/>
              <w:t>Ленинградской области</w:t>
            </w:r>
          </w:p>
        </w:tc>
        <w:tc>
          <w:tcPr>
            <w:tcW w:w="1468" w:type="dxa"/>
          </w:tcPr>
          <w:p w:rsidR="001F25DF" w:rsidRDefault="001F25DF">
            <w:pPr>
              <w:pStyle w:val="ConsPlusNormal"/>
            </w:pPr>
            <w:r>
              <w:lastRenderedPageBreak/>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907" w:type="dxa"/>
          </w:tcPr>
          <w:p w:rsidR="001F25DF" w:rsidRDefault="001F25DF">
            <w:pPr>
              <w:pStyle w:val="ConsPlusNormal"/>
              <w:jc w:val="center"/>
            </w:pPr>
            <w:r>
              <w:t>0,5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100</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454" w:type="dxa"/>
            <w:vMerge w:val="restart"/>
          </w:tcPr>
          <w:p w:rsidR="001F25DF" w:rsidRDefault="001F25DF">
            <w:pPr>
              <w:pStyle w:val="ConsPlusNormal"/>
              <w:jc w:val="center"/>
            </w:pPr>
            <w:r>
              <w:lastRenderedPageBreak/>
              <w:t>37</w:t>
            </w:r>
          </w:p>
        </w:tc>
        <w:tc>
          <w:tcPr>
            <w:tcW w:w="3458" w:type="dxa"/>
            <w:vMerge w:val="restart"/>
          </w:tcPr>
          <w:p w:rsidR="001F25DF" w:rsidRDefault="001F25DF">
            <w:pPr>
              <w:pStyle w:val="ConsPlusNormal"/>
            </w:pPr>
            <w:r>
              <w:t>Перечисление межбюджетных трансфертов, передаваемых из бюджета Ленинградской области бюджету Территориального фонда обязательного медицинского страхования в части базовой программы ОМС</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Процент</w:t>
            </w:r>
          </w:p>
        </w:tc>
        <w:tc>
          <w:tcPr>
            <w:tcW w:w="1252"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664" w:type="dxa"/>
          </w:tcPr>
          <w:p w:rsidR="001F25DF" w:rsidRDefault="001F25DF">
            <w:pPr>
              <w:pStyle w:val="ConsPlusNormal"/>
              <w:jc w:val="center"/>
            </w:pPr>
            <w:r>
              <w:t>100</w:t>
            </w:r>
          </w:p>
        </w:tc>
        <w:tc>
          <w:tcPr>
            <w:tcW w:w="907" w:type="dxa"/>
          </w:tcPr>
          <w:p w:rsidR="001F25DF" w:rsidRDefault="001F25DF">
            <w:pPr>
              <w:pStyle w:val="ConsPlusNormal"/>
              <w:jc w:val="center"/>
            </w:pPr>
            <w:r>
              <w:t>0,5</w:t>
            </w: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100</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blPrEx>
          <w:tblBorders>
            <w:insideH w:val="nil"/>
          </w:tblBorders>
        </w:tblPrEx>
        <w:tc>
          <w:tcPr>
            <w:tcW w:w="13548" w:type="dxa"/>
            <w:gridSpan w:val="13"/>
            <w:tcBorders>
              <w:bottom w:val="nil"/>
            </w:tcBorders>
          </w:tcPr>
          <w:p w:rsidR="001F25DF" w:rsidRDefault="001F25DF">
            <w:pPr>
              <w:pStyle w:val="ConsPlusNormal"/>
              <w:jc w:val="center"/>
              <w:outlineLvl w:val="2"/>
            </w:pPr>
            <w:r>
              <w:t>Показатели и мероприятия энергосбережения и повышения энергетической эффективности</w:t>
            </w:r>
          </w:p>
        </w:tc>
      </w:tr>
      <w:tr w:rsidR="001F25DF">
        <w:tblPrEx>
          <w:tblBorders>
            <w:insideH w:val="nil"/>
          </w:tblBorders>
        </w:tblPrEx>
        <w:tc>
          <w:tcPr>
            <w:tcW w:w="13548" w:type="dxa"/>
            <w:gridSpan w:val="13"/>
            <w:tcBorders>
              <w:top w:val="nil"/>
            </w:tcBorders>
          </w:tcPr>
          <w:p w:rsidR="001F25DF" w:rsidRDefault="001F25DF">
            <w:pPr>
              <w:pStyle w:val="ConsPlusNormal"/>
              <w:jc w:val="both"/>
            </w:pPr>
            <w:r>
              <w:t>(</w:t>
            </w:r>
            <w:proofErr w:type="gramStart"/>
            <w:r>
              <w:t>введен</w:t>
            </w:r>
            <w:proofErr w:type="gramEnd"/>
            <w:r>
              <w:t xml:space="preserve"> </w:t>
            </w:r>
            <w:hyperlink r:id="rId53" w:history="1">
              <w:r>
                <w:rPr>
                  <w:color w:val="0000FF"/>
                </w:rPr>
                <w:t>Постановлением</w:t>
              </w:r>
            </w:hyperlink>
            <w:r>
              <w:t xml:space="preserve"> Правительства Ленинградской области от 15.10.2018 N 384)</w:t>
            </w:r>
          </w:p>
        </w:tc>
      </w:tr>
      <w:tr w:rsidR="001F25DF">
        <w:tc>
          <w:tcPr>
            <w:tcW w:w="454" w:type="dxa"/>
            <w:vMerge w:val="restart"/>
          </w:tcPr>
          <w:p w:rsidR="001F25DF" w:rsidRDefault="001F25DF">
            <w:pPr>
              <w:pStyle w:val="ConsPlusNormal"/>
              <w:jc w:val="center"/>
            </w:pPr>
            <w:r>
              <w:t>38</w:t>
            </w:r>
          </w:p>
        </w:tc>
        <w:tc>
          <w:tcPr>
            <w:tcW w:w="3458" w:type="dxa"/>
            <w:vMerge w:val="restart"/>
          </w:tcPr>
          <w:p w:rsidR="001F25DF" w:rsidRDefault="001F25DF">
            <w:pPr>
              <w:pStyle w:val="ConsPlusNormal"/>
            </w:pPr>
            <w:r>
              <w:t>Удельный расход тепловой энергии на снабжение государственных учреждений здравоохранения</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Гкал/кв. м</w:t>
            </w:r>
          </w:p>
        </w:tc>
        <w:tc>
          <w:tcPr>
            <w:tcW w:w="1252" w:type="dxa"/>
          </w:tcPr>
          <w:p w:rsidR="001F25DF" w:rsidRDefault="001F25DF">
            <w:pPr>
              <w:pStyle w:val="ConsPlusNormal"/>
              <w:jc w:val="center"/>
            </w:pPr>
            <w:r>
              <w:t>23,19</w:t>
            </w:r>
          </w:p>
        </w:tc>
        <w:tc>
          <w:tcPr>
            <w:tcW w:w="664" w:type="dxa"/>
          </w:tcPr>
          <w:p w:rsidR="001F25DF" w:rsidRDefault="001F25DF">
            <w:pPr>
              <w:pStyle w:val="ConsPlusNormal"/>
              <w:jc w:val="center"/>
            </w:pPr>
            <w:r>
              <w:t>22,8</w:t>
            </w:r>
          </w:p>
        </w:tc>
        <w:tc>
          <w:tcPr>
            <w:tcW w:w="664" w:type="dxa"/>
          </w:tcPr>
          <w:p w:rsidR="001F25DF" w:rsidRDefault="001F25DF">
            <w:pPr>
              <w:pStyle w:val="ConsPlusNormal"/>
              <w:jc w:val="center"/>
            </w:pPr>
            <w:r>
              <w:t>22,8</w:t>
            </w:r>
          </w:p>
        </w:tc>
        <w:tc>
          <w:tcPr>
            <w:tcW w:w="664" w:type="dxa"/>
          </w:tcPr>
          <w:p w:rsidR="001F25DF" w:rsidRDefault="001F25DF">
            <w:pPr>
              <w:pStyle w:val="ConsPlusNormal"/>
              <w:jc w:val="center"/>
            </w:pPr>
            <w:r>
              <w:t>22,8</w:t>
            </w:r>
          </w:p>
        </w:tc>
        <w:tc>
          <w:tcPr>
            <w:tcW w:w="664" w:type="dxa"/>
          </w:tcPr>
          <w:p w:rsidR="001F25DF" w:rsidRDefault="001F25DF">
            <w:pPr>
              <w:pStyle w:val="ConsPlusNormal"/>
              <w:jc w:val="center"/>
            </w:pPr>
            <w:r>
              <w:t>22,8</w:t>
            </w:r>
          </w:p>
        </w:tc>
        <w:tc>
          <w:tcPr>
            <w:tcW w:w="664" w:type="dxa"/>
          </w:tcPr>
          <w:p w:rsidR="001F25DF" w:rsidRDefault="001F25DF">
            <w:pPr>
              <w:pStyle w:val="ConsPlusNormal"/>
              <w:jc w:val="center"/>
            </w:pPr>
            <w:r>
              <w:t>22,8</w:t>
            </w:r>
          </w:p>
        </w:tc>
        <w:tc>
          <w:tcPr>
            <w:tcW w:w="664" w:type="dxa"/>
          </w:tcPr>
          <w:p w:rsidR="001F25DF" w:rsidRDefault="001F25DF">
            <w:pPr>
              <w:pStyle w:val="ConsPlusNormal"/>
              <w:jc w:val="center"/>
            </w:pPr>
            <w:r>
              <w:t>22,8</w:t>
            </w:r>
          </w:p>
        </w:tc>
        <w:tc>
          <w:tcPr>
            <w:tcW w:w="664" w:type="dxa"/>
          </w:tcPr>
          <w:p w:rsidR="001F25DF" w:rsidRDefault="001F25DF">
            <w:pPr>
              <w:pStyle w:val="ConsPlusNormal"/>
              <w:jc w:val="center"/>
            </w:pPr>
            <w:r>
              <w:t>22,8</w:t>
            </w:r>
          </w:p>
        </w:tc>
        <w:tc>
          <w:tcPr>
            <w:tcW w:w="907" w:type="dxa"/>
          </w:tcPr>
          <w:p w:rsidR="001F25DF" w:rsidRDefault="001F25DF">
            <w:pPr>
              <w:pStyle w:val="ConsPlusNormal"/>
              <w:jc w:val="both"/>
            </w:pP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23,19</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both"/>
            </w:pPr>
          </w:p>
        </w:tc>
      </w:tr>
      <w:tr w:rsidR="001F25DF">
        <w:tc>
          <w:tcPr>
            <w:tcW w:w="454" w:type="dxa"/>
            <w:vMerge w:val="restart"/>
          </w:tcPr>
          <w:p w:rsidR="001F25DF" w:rsidRDefault="001F25DF">
            <w:pPr>
              <w:pStyle w:val="ConsPlusNormal"/>
              <w:jc w:val="center"/>
            </w:pPr>
            <w:r>
              <w:t>39</w:t>
            </w:r>
          </w:p>
        </w:tc>
        <w:tc>
          <w:tcPr>
            <w:tcW w:w="3458" w:type="dxa"/>
            <w:vMerge w:val="restart"/>
          </w:tcPr>
          <w:p w:rsidR="001F25DF" w:rsidRDefault="001F25DF">
            <w:pPr>
              <w:pStyle w:val="ConsPlusNormal"/>
            </w:pPr>
            <w:r>
              <w:t>Удельный расход холодной воды на снабжение государственных учреждений здравоохранения</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Куб. м/чел.</w:t>
            </w:r>
          </w:p>
        </w:tc>
        <w:tc>
          <w:tcPr>
            <w:tcW w:w="1252"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664" w:type="dxa"/>
          </w:tcPr>
          <w:p w:rsidR="001F25DF" w:rsidRDefault="001F25DF">
            <w:pPr>
              <w:pStyle w:val="ConsPlusNormal"/>
              <w:jc w:val="center"/>
            </w:pPr>
            <w:r>
              <w:t>0,48</w:t>
            </w:r>
          </w:p>
        </w:tc>
        <w:tc>
          <w:tcPr>
            <w:tcW w:w="907" w:type="dxa"/>
          </w:tcPr>
          <w:p w:rsidR="001F25DF" w:rsidRDefault="001F25DF">
            <w:pPr>
              <w:pStyle w:val="ConsPlusNormal"/>
              <w:jc w:val="both"/>
            </w:pP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0,48</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both"/>
            </w:pPr>
          </w:p>
        </w:tc>
      </w:tr>
      <w:tr w:rsidR="001F25DF">
        <w:tc>
          <w:tcPr>
            <w:tcW w:w="454" w:type="dxa"/>
            <w:vMerge w:val="restart"/>
          </w:tcPr>
          <w:p w:rsidR="001F25DF" w:rsidRDefault="001F25DF">
            <w:pPr>
              <w:pStyle w:val="ConsPlusNormal"/>
              <w:jc w:val="center"/>
            </w:pPr>
            <w:r>
              <w:t>40</w:t>
            </w:r>
          </w:p>
        </w:tc>
        <w:tc>
          <w:tcPr>
            <w:tcW w:w="3458" w:type="dxa"/>
            <w:vMerge w:val="restart"/>
          </w:tcPr>
          <w:p w:rsidR="001F25DF" w:rsidRDefault="001F25DF">
            <w:pPr>
              <w:pStyle w:val="ConsPlusNormal"/>
            </w:pPr>
            <w:r>
              <w:t>Удельный расход горячей воды на снабжение государственных учреждений здравоохранения</w:t>
            </w:r>
          </w:p>
        </w:tc>
        <w:tc>
          <w:tcPr>
            <w:tcW w:w="1468" w:type="dxa"/>
          </w:tcPr>
          <w:p w:rsidR="001F25DF" w:rsidRDefault="001F25DF">
            <w:pPr>
              <w:pStyle w:val="ConsPlusNormal"/>
            </w:pPr>
            <w:r>
              <w:t>Плановое значение</w:t>
            </w:r>
          </w:p>
        </w:tc>
        <w:tc>
          <w:tcPr>
            <w:tcW w:w="1361" w:type="dxa"/>
            <w:vMerge w:val="restart"/>
          </w:tcPr>
          <w:p w:rsidR="001F25DF" w:rsidRDefault="001F25DF">
            <w:pPr>
              <w:pStyle w:val="ConsPlusNormal"/>
            </w:pPr>
            <w:r>
              <w:t>Куб. м/чел.</w:t>
            </w:r>
          </w:p>
        </w:tc>
        <w:tc>
          <w:tcPr>
            <w:tcW w:w="1252"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664" w:type="dxa"/>
          </w:tcPr>
          <w:p w:rsidR="001F25DF" w:rsidRDefault="001F25DF">
            <w:pPr>
              <w:pStyle w:val="ConsPlusNormal"/>
              <w:jc w:val="center"/>
            </w:pPr>
            <w:r>
              <w:t>0,12</w:t>
            </w:r>
          </w:p>
        </w:tc>
        <w:tc>
          <w:tcPr>
            <w:tcW w:w="907" w:type="dxa"/>
          </w:tcPr>
          <w:p w:rsidR="001F25DF" w:rsidRDefault="001F25DF">
            <w:pPr>
              <w:pStyle w:val="ConsPlusNormal"/>
              <w:jc w:val="both"/>
            </w:pPr>
          </w:p>
        </w:tc>
      </w:tr>
      <w:tr w:rsidR="001F25DF">
        <w:tc>
          <w:tcPr>
            <w:tcW w:w="454" w:type="dxa"/>
            <w:vMerge/>
          </w:tcPr>
          <w:p w:rsidR="001F25DF" w:rsidRDefault="001F25DF"/>
        </w:tc>
        <w:tc>
          <w:tcPr>
            <w:tcW w:w="3458" w:type="dxa"/>
            <w:vMerge/>
          </w:tcPr>
          <w:p w:rsidR="001F25DF" w:rsidRDefault="001F25DF"/>
        </w:tc>
        <w:tc>
          <w:tcPr>
            <w:tcW w:w="1468" w:type="dxa"/>
          </w:tcPr>
          <w:p w:rsidR="001F25DF" w:rsidRDefault="001F25DF">
            <w:pPr>
              <w:pStyle w:val="ConsPlusNormal"/>
            </w:pPr>
            <w:r>
              <w:t>Фактическое значение</w:t>
            </w:r>
          </w:p>
        </w:tc>
        <w:tc>
          <w:tcPr>
            <w:tcW w:w="1361" w:type="dxa"/>
            <w:vMerge/>
          </w:tcPr>
          <w:p w:rsidR="001F25DF" w:rsidRDefault="001F25DF"/>
        </w:tc>
        <w:tc>
          <w:tcPr>
            <w:tcW w:w="1252" w:type="dxa"/>
          </w:tcPr>
          <w:p w:rsidR="001F25DF" w:rsidRDefault="001F25DF">
            <w:pPr>
              <w:pStyle w:val="ConsPlusNormal"/>
              <w:jc w:val="center"/>
            </w:pPr>
            <w:r>
              <w:t>0,48</w:t>
            </w: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both"/>
            </w:pPr>
          </w:p>
        </w:tc>
      </w:tr>
    </w:tbl>
    <w:p w:rsidR="001F25DF" w:rsidRDefault="001F25DF">
      <w:pPr>
        <w:sectPr w:rsidR="001F25DF">
          <w:pgSz w:w="16838" w:h="11905" w:orient="landscape"/>
          <w:pgMar w:top="1701" w:right="1134" w:bottom="850" w:left="1134" w:header="0" w:footer="0" w:gutter="0"/>
          <w:cols w:space="720"/>
        </w:sectPr>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jc w:val="right"/>
        <w:outlineLvl w:val="1"/>
      </w:pPr>
      <w:r>
        <w:t>Приложение 3</w:t>
      </w:r>
    </w:p>
    <w:p w:rsidR="001F25DF" w:rsidRDefault="001F25DF">
      <w:pPr>
        <w:pStyle w:val="ConsPlusNormal"/>
        <w:jc w:val="right"/>
      </w:pPr>
      <w:r>
        <w:t>к Программе...</w:t>
      </w:r>
    </w:p>
    <w:p w:rsidR="001F25DF" w:rsidRDefault="001F25DF">
      <w:pPr>
        <w:pStyle w:val="ConsPlusNormal"/>
      </w:pPr>
    </w:p>
    <w:p w:rsidR="001F25DF" w:rsidRDefault="001F25DF">
      <w:pPr>
        <w:pStyle w:val="ConsPlusTitle"/>
        <w:jc w:val="center"/>
      </w:pPr>
      <w:r>
        <w:t>СВЕДЕНИЯ</w:t>
      </w:r>
    </w:p>
    <w:p w:rsidR="001F25DF" w:rsidRDefault="001F25DF">
      <w:pPr>
        <w:pStyle w:val="ConsPlusTitle"/>
        <w:jc w:val="center"/>
      </w:pPr>
      <w:r>
        <w:t>О ПОКАЗАТЕЛЯХ (ИНДИКАТОРАХ), РАЗРАБАТЫВАЕМЫХ</w:t>
      </w:r>
    </w:p>
    <w:p w:rsidR="001F25DF" w:rsidRDefault="001F25DF">
      <w:pPr>
        <w:pStyle w:val="ConsPlusTitle"/>
        <w:jc w:val="center"/>
      </w:pPr>
      <w:r>
        <w:t>В РАМКАХ ФЕДЕРАЛЬНОГО ПЛАНА СТАТИСТИЧЕСКИХ РАБОТ</w:t>
      </w:r>
    </w:p>
    <w:p w:rsidR="001F25DF" w:rsidRDefault="001F25D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F25DF">
        <w:trPr>
          <w:jc w:val="center"/>
        </w:trPr>
        <w:tc>
          <w:tcPr>
            <w:tcW w:w="9294" w:type="dxa"/>
            <w:tcBorders>
              <w:top w:val="nil"/>
              <w:left w:val="single" w:sz="24" w:space="0" w:color="CED3F1"/>
              <w:bottom w:val="nil"/>
              <w:right w:val="single" w:sz="24" w:space="0" w:color="F4F3F8"/>
            </w:tcBorders>
            <w:shd w:val="clear" w:color="auto" w:fill="F4F3F8"/>
          </w:tcPr>
          <w:p w:rsidR="001F25DF" w:rsidRDefault="001F25DF">
            <w:pPr>
              <w:pStyle w:val="ConsPlusNormal"/>
              <w:jc w:val="center"/>
            </w:pPr>
            <w:r>
              <w:rPr>
                <w:color w:val="392C69"/>
              </w:rPr>
              <w:t>Список изменяющих документов</w:t>
            </w:r>
          </w:p>
          <w:p w:rsidR="001F25DF" w:rsidRDefault="001F25DF">
            <w:pPr>
              <w:pStyle w:val="ConsPlusNormal"/>
              <w:jc w:val="center"/>
            </w:pPr>
            <w:proofErr w:type="gramStart"/>
            <w:r>
              <w:rPr>
                <w:color w:val="392C69"/>
              </w:rPr>
              <w:t xml:space="preserve">(введены </w:t>
            </w:r>
            <w:hyperlink r:id="rId54" w:history="1">
              <w:r>
                <w:rPr>
                  <w:color w:val="0000FF"/>
                </w:rPr>
                <w:t>Постановлением</w:t>
              </w:r>
            </w:hyperlink>
            <w:r>
              <w:rPr>
                <w:color w:val="392C69"/>
              </w:rPr>
              <w:t xml:space="preserve"> Правительства Ленинградской области</w:t>
            </w:r>
            <w:proofErr w:type="gramEnd"/>
          </w:p>
          <w:p w:rsidR="001F25DF" w:rsidRDefault="001F25DF">
            <w:pPr>
              <w:pStyle w:val="ConsPlusNormal"/>
              <w:jc w:val="center"/>
            </w:pPr>
            <w:r>
              <w:rPr>
                <w:color w:val="392C69"/>
              </w:rPr>
              <w:t>от 27.07.2018 N 275)</w:t>
            </w:r>
          </w:p>
        </w:tc>
      </w:tr>
    </w:tbl>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6"/>
        <w:gridCol w:w="1732"/>
        <w:gridCol w:w="2176"/>
        <w:gridCol w:w="1852"/>
        <w:gridCol w:w="2056"/>
      </w:tblGrid>
      <w:tr w:rsidR="001F25DF">
        <w:tc>
          <w:tcPr>
            <w:tcW w:w="454" w:type="dxa"/>
          </w:tcPr>
          <w:p w:rsidR="001F25DF" w:rsidRDefault="001F25DF">
            <w:pPr>
              <w:pStyle w:val="ConsPlusNormal"/>
              <w:jc w:val="center"/>
            </w:pPr>
            <w:r>
              <w:t xml:space="preserve">N </w:t>
            </w:r>
            <w:proofErr w:type="gramStart"/>
            <w:r>
              <w:t>п</w:t>
            </w:r>
            <w:proofErr w:type="gramEnd"/>
            <w:r>
              <w:t>/п</w:t>
            </w:r>
          </w:p>
        </w:tc>
        <w:tc>
          <w:tcPr>
            <w:tcW w:w="2176" w:type="dxa"/>
          </w:tcPr>
          <w:p w:rsidR="001F25DF" w:rsidRDefault="001F25DF">
            <w:pPr>
              <w:pStyle w:val="ConsPlusNormal"/>
              <w:jc w:val="center"/>
            </w:pPr>
            <w:r>
              <w:t>Наименование показателя</w:t>
            </w:r>
          </w:p>
        </w:tc>
        <w:tc>
          <w:tcPr>
            <w:tcW w:w="1732" w:type="dxa"/>
          </w:tcPr>
          <w:p w:rsidR="001F25DF" w:rsidRDefault="001F25DF">
            <w:pPr>
              <w:pStyle w:val="ConsPlusNormal"/>
              <w:jc w:val="center"/>
            </w:pPr>
            <w:r>
              <w:t>Пункт Федерального плана статистических работ</w:t>
            </w:r>
          </w:p>
        </w:tc>
        <w:tc>
          <w:tcPr>
            <w:tcW w:w="2176" w:type="dxa"/>
          </w:tcPr>
          <w:p w:rsidR="001F25DF" w:rsidRDefault="001F25DF">
            <w:pPr>
              <w:pStyle w:val="ConsPlusNormal"/>
              <w:jc w:val="center"/>
            </w:pPr>
            <w:r>
              <w:t>Наименование формы статистического наблюдения</w:t>
            </w:r>
          </w:p>
        </w:tc>
        <w:tc>
          <w:tcPr>
            <w:tcW w:w="1852" w:type="dxa"/>
          </w:tcPr>
          <w:p w:rsidR="001F25DF" w:rsidRDefault="001F25DF">
            <w:pPr>
              <w:pStyle w:val="ConsPlusNormal"/>
              <w:jc w:val="center"/>
            </w:pPr>
            <w:r>
              <w:t>Субъект официального статистического учета</w:t>
            </w:r>
          </w:p>
        </w:tc>
        <w:tc>
          <w:tcPr>
            <w:tcW w:w="2056" w:type="dxa"/>
          </w:tcPr>
          <w:p w:rsidR="001F25DF" w:rsidRDefault="001F25DF">
            <w:pPr>
              <w:pStyle w:val="ConsPlusNormal"/>
              <w:jc w:val="center"/>
            </w:pPr>
            <w:r>
              <w:t>Сроки представления (распространения) официальной статистической информации</w:t>
            </w:r>
          </w:p>
        </w:tc>
      </w:tr>
      <w:tr w:rsidR="001F25DF">
        <w:tc>
          <w:tcPr>
            <w:tcW w:w="454" w:type="dxa"/>
          </w:tcPr>
          <w:p w:rsidR="001F25DF" w:rsidRDefault="001F25DF">
            <w:pPr>
              <w:pStyle w:val="ConsPlusNormal"/>
              <w:jc w:val="center"/>
            </w:pPr>
            <w:r>
              <w:t>1</w:t>
            </w:r>
          </w:p>
        </w:tc>
        <w:tc>
          <w:tcPr>
            <w:tcW w:w="2176" w:type="dxa"/>
          </w:tcPr>
          <w:p w:rsidR="001F25DF" w:rsidRDefault="001F25DF">
            <w:pPr>
              <w:pStyle w:val="ConsPlusNormal"/>
              <w:jc w:val="center"/>
            </w:pPr>
            <w:r>
              <w:t>2</w:t>
            </w:r>
          </w:p>
        </w:tc>
        <w:tc>
          <w:tcPr>
            <w:tcW w:w="1732" w:type="dxa"/>
          </w:tcPr>
          <w:p w:rsidR="001F25DF" w:rsidRDefault="001F25DF">
            <w:pPr>
              <w:pStyle w:val="ConsPlusNormal"/>
              <w:jc w:val="center"/>
            </w:pPr>
            <w:r>
              <w:t>3</w:t>
            </w:r>
          </w:p>
        </w:tc>
        <w:tc>
          <w:tcPr>
            <w:tcW w:w="2176" w:type="dxa"/>
          </w:tcPr>
          <w:p w:rsidR="001F25DF" w:rsidRDefault="001F25DF">
            <w:pPr>
              <w:pStyle w:val="ConsPlusNormal"/>
              <w:jc w:val="center"/>
            </w:pPr>
            <w:r>
              <w:t>4</w:t>
            </w:r>
          </w:p>
        </w:tc>
        <w:tc>
          <w:tcPr>
            <w:tcW w:w="1852" w:type="dxa"/>
          </w:tcPr>
          <w:p w:rsidR="001F25DF" w:rsidRDefault="001F25DF">
            <w:pPr>
              <w:pStyle w:val="ConsPlusNormal"/>
              <w:jc w:val="center"/>
            </w:pPr>
            <w:r>
              <w:t>5</w:t>
            </w:r>
          </w:p>
        </w:tc>
        <w:tc>
          <w:tcPr>
            <w:tcW w:w="2056" w:type="dxa"/>
          </w:tcPr>
          <w:p w:rsidR="001F25DF" w:rsidRDefault="001F25DF">
            <w:pPr>
              <w:pStyle w:val="ConsPlusNormal"/>
              <w:jc w:val="center"/>
            </w:pPr>
            <w:r>
              <w:t>6</w:t>
            </w:r>
          </w:p>
        </w:tc>
      </w:tr>
      <w:tr w:rsidR="001F25DF">
        <w:tc>
          <w:tcPr>
            <w:tcW w:w="454" w:type="dxa"/>
          </w:tcPr>
          <w:p w:rsidR="001F25DF" w:rsidRDefault="001F25DF">
            <w:pPr>
              <w:pStyle w:val="ConsPlusNormal"/>
              <w:jc w:val="center"/>
            </w:pPr>
            <w:r>
              <w:t>1</w:t>
            </w:r>
          </w:p>
        </w:tc>
        <w:tc>
          <w:tcPr>
            <w:tcW w:w="2176" w:type="dxa"/>
          </w:tcPr>
          <w:p w:rsidR="001F25DF" w:rsidRDefault="001F25DF">
            <w:pPr>
              <w:pStyle w:val="ConsPlusNormal"/>
            </w:pPr>
            <w:r>
              <w:t>Общая смертность населения</w:t>
            </w:r>
          </w:p>
        </w:tc>
        <w:tc>
          <w:tcPr>
            <w:tcW w:w="1732" w:type="dxa"/>
          </w:tcPr>
          <w:p w:rsidR="001F25DF" w:rsidRDefault="001F25DF">
            <w:pPr>
              <w:pStyle w:val="ConsPlusNormal"/>
              <w:jc w:val="center"/>
            </w:pPr>
            <w:r>
              <w:t>1.8.5</w:t>
            </w:r>
          </w:p>
        </w:tc>
        <w:tc>
          <w:tcPr>
            <w:tcW w:w="2176" w:type="dxa"/>
          </w:tcPr>
          <w:p w:rsidR="001F25DF" w:rsidRDefault="001F25DF">
            <w:pPr>
              <w:pStyle w:val="ConsPlusNormal"/>
            </w:pPr>
            <w:r>
              <w:t>Форма Росстата t1_3. Коэффициенты рождаемости, смертности, естественного прироста, браков, разводов</w:t>
            </w:r>
          </w:p>
        </w:tc>
        <w:tc>
          <w:tcPr>
            <w:tcW w:w="1852" w:type="dxa"/>
          </w:tcPr>
          <w:p w:rsidR="001F25DF" w:rsidRDefault="001F25DF">
            <w:pPr>
              <w:pStyle w:val="ConsPlusNormal"/>
            </w:pPr>
            <w:r>
              <w:t>Федеральная служба государственной статистики (далее - Росстат)</w:t>
            </w:r>
          </w:p>
        </w:tc>
        <w:tc>
          <w:tcPr>
            <w:tcW w:w="2056" w:type="dxa"/>
          </w:tcPr>
          <w:p w:rsidR="001F25DF" w:rsidRDefault="001F25DF">
            <w:pPr>
              <w:pStyle w:val="ConsPlusNormal"/>
            </w:pPr>
            <w:r>
              <w:t>Ежемесячно, на 47-49-й рабочий день после отчетного периода</w:t>
            </w:r>
          </w:p>
        </w:tc>
      </w:tr>
      <w:tr w:rsidR="001F25DF">
        <w:tc>
          <w:tcPr>
            <w:tcW w:w="454" w:type="dxa"/>
          </w:tcPr>
          <w:p w:rsidR="001F25DF" w:rsidRDefault="001F25DF">
            <w:pPr>
              <w:pStyle w:val="ConsPlusNormal"/>
              <w:jc w:val="center"/>
            </w:pPr>
            <w:r>
              <w:lastRenderedPageBreak/>
              <w:t>2</w:t>
            </w:r>
          </w:p>
        </w:tc>
        <w:tc>
          <w:tcPr>
            <w:tcW w:w="2176" w:type="dxa"/>
          </w:tcPr>
          <w:p w:rsidR="001F25DF" w:rsidRDefault="001F25DF">
            <w:pPr>
              <w:pStyle w:val="ConsPlusNormal"/>
            </w:pPr>
            <w:r>
              <w:t>Ожидаемая продолжительность жизни</w:t>
            </w:r>
          </w:p>
        </w:tc>
        <w:tc>
          <w:tcPr>
            <w:tcW w:w="1732" w:type="dxa"/>
          </w:tcPr>
          <w:p w:rsidR="001F25DF" w:rsidRDefault="001F25DF">
            <w:pPr>
              <w:pStyle w:val="ConsPlusNormal"/>
              <w:jc w:val="center"/>
            </w:pPr>
            <w:r>
              <w:t>1.8.8</w:t>
            </w:r>
          </w:p>
        </w:tc>
        <w:tc>
          <w:tcPr>
            <w:tcW w:w="2176" w:type="dxa"/>
          </w:tcPr>
          <w:p w:rsidR="001F25DF" w:rsidRDefault="001F25DF">
            <w:pPr>
              <w:pStyle w:val="ConsPlusNormal"/>
            </w:pPr>
            <w:r>
              <w:t>Форма Росстата. Ожидаемая продолжительность жизни при рождении</w:t>
            </w:r>
          </w:p>
        </w:tc>
        <w:tc>
          <w:tcPr>
            <w:tcW w:w="1852" w:type="dxa"/>
          </w:tcPr>
          <w:p w:rsidR="001F25DF" w:rsidRDefault="001F25DF">
            <w:pPr>
              <w:pStyle w:val="ConsPlusNormal"/>
            </w:pPr>
            <w:r>
              <w:t>Росстат</w:t>
            </w:r>
          </w:p>
        </w:tc>
        <w:tc>
          <w:tcPr>
            <w:tcW w:w="2056" w:type="dxa"/>
          </w:tcPr>
          <w:p w:rsidR="001F25DF" w:rsidRDefault="001F25DF">
            <w:pPr>
              <w:pStyle w:val="ConsPlusNormal"/>
            </w:pPr>
            <w:r>
              <w:t xml:space="preserve">15 марта года, следующего за </w:t>
            </w:r>
            <w:proofErr w:type="gramStart"/>
            <w:r>
              <w:t>отчетным</w:t>
            </w:r>
            <w:proofErr w:type="gramEnd"/>
          </w:p>
        </w:tc>
      </w:tr>
      <w:tr w:rsidR="001F25DF">
        <w:tc>
          <w:tcPr>
            <w:tcW w:w="454" w:type="dxa"/>
          </w:tcPr>
          <w:p w:rsidR="001F25DF" w:rsidRDefault="001F25DF">
            <w:pPr>
              <w:pStyle w:val="ConsPlusNormal"/>
              <w:jc w:val="center"/>
            </w:pPr>
            <w:r>
              <w:t>3</w:t>
            </w:r>
          </w:p>
        </w:tc>
        <w:tc>
          <w:tcPr>
            <w:tcW w:w="2176" w:type="dxa"/>
          </w:tcPr>
          <w:p w:rsidR="001F25DF" w:rsidRDefault="001F25DF">
            <w:pPr>
              <w:pStyle w:val="ConsPlusNormal"/>
            </w:pPr>
            <w:r>
              <w:t>Смертность от болезней системы кровообращения</w:t>
            </w:r>
          </w:p>
        </w:tc>
        <w:tc>
          <w:tcPr>
            <w:tcW w:w="1732" w:type="dxa"/>
          </w:tcPr>
          <w:p w:rsidR="001F25DF" w:rsidRDefault="001F25DF">
            <w:pPr>
              <w:pStyle w:val="ConsPlusNormal"/>
              <w:jc w:val="center"/>
            </w:pPr>
            <w:r>
              <w:t>1.8.5</w:t>
            </w:r>
          </w:p>
        </w:tc>
        <w:tc>
          <w:tcPr>
            <w:tcW w:w="2176" w:type="dxa"/>
          </w:tcPr>
          <w:p w:rsidR="001F25DF" w:rsidRDefault="001F25DF">
            <w:pPr>
              <w:pStyle w:val="ConsPlusNormal"/>
            </w:pPr>
            <w:r>
              <w:t>Форма Росстата t3_5. Естественное движение населения в разрезе субъектов Российской Федерации. Сведения о числе умерших по основным классам причин смерти на 100000 населения по субъектам Российской Федерации за январь-декабрь отчетного года</w:t>
            </w:r>
          </w:p>
        </w:tc>
        <w:tc>
          <w:tcPr>
            <w:tcW w:w="1852" w:type="dxa"/>
          </w:tcPr>
          <w:p w:rsidR="001F25DF" w:rsidRDefault="001F25DF">
            <w:pPr>
              <w:pStyle w:val="ConsPlusNormal"/>
            </w:pPr>
            <w:r>
              <w:t>Росстат</w:t>
            </w:r>
          </w:p>
        </w:tc>
        <w:tc>
          <w:tcPr>
            <w:tcW w:w="2056" w:type="dxa"/>
          </w:tcPr>
          <w:p w:rsidR="001F25DF" w:rsidRDefault="001F25DF">
            <w:pPr>
              <w:pStyle w:val="ConsPlusNormal"/>
            </w:pPr>
            <w:r>
              <w:t>Ежемесячно, на 47-49-й рабочий день после отчетного периода</w:t>
            </w:r>
          </w:p>
        </w:tc>
      </w:tr>
      <w:tr w:rsidR="001F25DF">
        <w:tc>
          <w:tcPr>
            <w:tcW w:w="454" w:type="dxa"/>
          </w:tcPr>
          <w:p w:rsidR="001F25DF" w:rsidRDefault="001F25DF">
            <w:pPr>
              <w:pStyle w:val="ConsPlusNormal"/>
              <w:jc w:val="center"/>
            </w:pPr>
            <w:r>
              <w:t>4</w:t>
            </w:r>
          </w:p>
        </w:tc>
        <w:tc>
          <w:tcPr>
            <w:tcW w:w="2176" w:type="dxa"/>
          </w:tcPr>
          <w:p w:rsidR="001F25DF" w:rsidRDefault="001F25DF">
            <w:pPr>
              <w:pStyle w:val="ConsPlusNormal"/>
            </w:pPr>
            <w:r>
              <w:t>Смертность от новообразований (в том числе злокачественных)</w:t>
            </w:r>
          </w:p>
        </w:tc>
        <w:tc>
          <w:tcPr>
            <w:tcW w:w="1732" w:type="dxa"/>
          </w:tcPr>
          <w:p w:rsidR="001F25DF" w:rsidRDefault="001F25DF">
            <w:pPr>
              <w:pStyle w:val="ConsPlusNormal"/>
              <w:jc w:val="center"/>
            </w:pPr>
            <w:r>
              <w:t>1.8.5</w:t>
            </w:r>
          </w:p>
        </w:tc>
        <w:tc>
          <w:tcPr>
            <w:tcW w:w="2176" w:type="dxa"/>
          </w:tcPr>
          <w:p w:rsidR="001F25DF" w:rsidRDefault="001F25DF">
            <w:pPr>
              <w:pStyle w:val="ConsPlusNormal"/>
            </w:pPr>
            <w:r>
              <w:t xml:space="preserve">Форма Росстата t3_5. Естественное движение населения в разрезе субъектов Российской Федерации. Сведения о числе умерших по основным классам причин смерти на 100000 населения по субъектам </w:t>
            </w:r>
            <w:r>
              <w:lastRenderedPageBreak/>
              <w:t>Российской Федерации за январь-декабрь отчетного года</w:t>
            </w:r>
          </w:p>
        </w:tc>
        <w:tc>
          <w:tcPr>
            <w:tcW w:w="1852" w:type="dxa"/>
          </w:tcPr>
          <w:p w:rsidR="001F25DF" w:rsidRDefault="001F25DF">
            <w:pPr>
              <w:pStyle w:val="ConsPlusNormal"/>
            </w:pPr>
            <w:r>
              <w:lastRenderedPageBreak/>
              <w:t>Росстат</w:t>
            </w:r>
          </w:p>
        </w:tc>
        <w:tc>
          <w:tcPr>
            <w:tcW w:w="2056" w:type="dxa"/>
          </w:tcPr>
          <w:p w:rsidR="001F25DF" w:rsidRDefault="001F25DF">
            <w:pPr>
              <w:pStyle w:val="ConsPlusNormal"/>
            </w:pPr>
            <w:r>
              <w:t>Ежемесячно, на 47-49-й рабочий день после отчетного периода</w:t>
            </w:r>
          </w:p>
        </w:tc>
      </w:tr>
      <w:tr w:rsidR="001F25DF">
        <w:tc>
          <w:tcPr>
            <w:tcW w:w="454" w:type="dxa"/>
          </w:tcPr>
          <w:p w:rsidR="001F25DF" w:rsidRDefault="001F25DF">
            <w:pPr>
              <w:pStyle w:val="ConsPlusNormal"/>
              <w:jc w:val="center"/>
            </w:pPr>
            <w:r>
              <w:lastRenderedPageBreak/>
              <w:t>5</w:t>
            </w:r>
          </w:p>
        </w:tc>
        <w:tc>
          <w:tcPr>
            <w:tcW w:w="2176" w:type="dxa"/>
          </w:tcPr>
          <w:p w:rsidR="001F25DF" w:rsidRDefault="001F25DF">
            <w:pPr>
              <w:pStyle w:val="ConsPlusNormal"/>
            </w:pPr>
            <w:r>
              <w:t>Смертность от туберкулеза</w:t>
            </w:r>
          </w:p>
        </w:tc>
        <w:tc>
          <w:tcPr>
            <w:tcW w:w="1732" w:type="dxa"/>
          </w:tcPr>
          <w:p w:rsidR="001F25DF" w:rsidRDefault="001F25DF">
            <w:pPr>
              <w:pStyle w:val="ConsPlusNormal"/>
              <w:jc w:val="center"/>
            </w:pPr>
            <w:r>
              <w:t>1.8.5</w:t>
            </w:r>
          </w:p>
        </w:tc>
        <w:tc>
          <w:tcPr>
            <w:tcW w:w="2176" w:type="dxa"/>
          </w:tcPr>
          <w:p w:rsidR="001F25DF" w:rsidRDefault="001F25DF">
            <w:pPr>
              <w:pStyle w:val="ConsPlusNormal"/>
            </w:pPr>
            <w:r>
              <w:t>Форма Росстата t3_5. Естественное движение населения в разрезе субъектов Российской Федерации. Сведения о числе умерших по основным классам причин смерти на 100000 населения по субъектам Российской Федерации за январь-декабрь отчетного года</w:t>
            </w:r>
          </w:p>
        </w:tc>
        <w:tc>
          <w:tcPr>
            <w:tcW w:w="1852" w:type="dxa"/>
          </w:tcPr>
          <w:p w:rsidR="001F25DF" w:rsidRDefault="001F25DF">
            <w:pPr>
              <w:pStyle w:val="ConsPlusNormal"/>
            </w:pPr>
            <w:r>
              <w:t>Росстат</w:t>
            </w:r>
          </w:p>
        </w:tc>
        <w:tc>
          <w:tcPr>
            <w:tcW w:w="2056" w:type="dxa"/>
          </w:tcPr>
          <w:p w:rsidR="001F25DF" w:rsidRDefault="001F25DF">
            <w:pPr>
              <w:pStyle w:val="ConsPlusNormal"/>
            </w:pPr>
            <w:r>
              <w:t>Ежемесячно, на 47-49-й рабочий день после отчетного периода</w:t>
            </w:r>
          </w:p>
        </w:tc>
      </w:tr>
      <w:tr w:rsidR="001F25DF">
        <w:tc>
          <w:tcPr>
            <w:tcW w:w="454" w:type="dxa"/>
          </w:tcPr>
          <w:p w:rsidR="001F25DF" w:rsidRDefault="001F25DF">
            <w:pPr>
              <w:pStyle w:val="ConsPlusNormal"/>
              <w:jc w:val="center"/>
            </w:pPr>
            <w:r>
              <w:t>6</w:t>
            </w:r>
          </w:p>
        </w:tc>
        <w:tc>
          <w:tcPr>
            <w:tcW w:w="2176" w:type="dxa"/>
          </w:tcPr>
          <w:p w:rsidR="001F25DF" w:rsidRDefault="001F25DF">
            <w:pPr>
              <w:pStyle w:val="ConsPlusNormal"/>
            </w:pPr>
            <w:r>
              <w:t>Младенческая смертность</w:t>
            </w:r>
          </w:p>
        </w:tc>
        <w:tc>
          <w:tcPr>
            <w:tcW w:w="1732" w:type="dxa"/>
          </w:tcPr>
          <w:p w:rsidR="001F25DF" w:rsidRDefault="001F25DF">
            <w:pPr>
              <w:pStyle w:val="ConsPlusNormal"/>
              <w:jc w:val="center"/>
            </w:pPr>
            <w:r>
              <w:t>1.8.5</w:t>
            </w:r>
          </w:p>
        </w:tc>
        <w:tc>
          <w:tcPr>
            <w:tcW w:w="2176" w:type="dxa"/>
          </w:tcPr>
          <w:p w:rsidR="001F25DF" w:rsidRDefault="001F25DF">
            <w:pPr>
              <w:pStyle w:val="ConsPlusNormal"/>
            </w:pPr>
            <w:r>
              <w:t>Форма Росстата t2. Младенческая смертность по субъектам Российской Федерации</w:t>
            </w:r>
          </w:p>
        </w:tc>
        <w:tc>
          <w:tcPr>
            <w:tcW w:w="1852" w:type="dxa"/>
          </w:tcPr>
          <w:p w:rsidR="001F25DF" w:rsidRDefault="001F25DF">
            <w:pPr>
              <w:pStyle w:val="ConsPlusNormal"/>
            </w:pPr>
            <w:r>
              <w:t>Росстат</w:t>
            </w:r>
          </w:p>
        </w:tc>
        <w:tc>
          <w:tcPr>
            <w:tcW w:w="2056" w:type="dxa"/>
          </w:tcPr>
          <w:p w:rsidR="001F25DF" w:rsidRDefault="001F25DF">
            <w:pPr>
              <w:pStyle w:val="ConsPlusNormal"/>
            </w:pPr>
            <w:r>
              <w:t>Ежемесячно, на 47-49-й рабочий день после отчетного периода</w:t>
            </w:r>
          </w:p>
        </w:tc>
      </w:tr>
    </w:tbl>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jc w:val="right"/>
        <w:outlineLvl w:val="1"/>
      </w:pPr>
      <w:hyperlink r:id="rId55" w:history="1">
        <w:r>
          <w:rPr>
            <w:color w:val="0000FF"/>
          </w:rPr>
          <w:t>Приложение 3а</w:t>
        </w:r>
      </w:hyperlink>
    </w:p>
    <w:p w:rsidR="001F25DF" w:rsidRDefault="001F25DF">
      <w:pPr>
        <w:pStyle w:val="ConsPlusNormal"/>
        <w:jc w:val="right"/>
      </w:pPr>
      <w:r>
        <w:lastRenderedPageBreak/>
        <w:t>к Программе...</w:t>
      </w:r>
    </w:p>
    <w:p w:rsidR="001F25DF" w:rsidRDefault="001F25DF">
      <w:pPr>
        <w:pStyle w:val="ConsPlusNormal"/>
      </w:pPr>
    </w:p>
    <w:p w:rsidR="001F25DF" w:rsidRDefault="001F25DF">
      <w:pPr>
        <w:pStyle w:val="ConsPlusTitle"/>
        <w:jc w:val="center"/>
      </w:pPr>
      <w:r>
        <w:t>СВЕДЕНИЯ</w:t>
      </w:r>
    </w:p>
    <w:p w:rsidR="001F25DF" w:rsidRDefault="001F25DF">
      <w:pPr>
        <w:pStyle w:val="ConsPlusTitle"/>
        <w:jc w:val="center"/>
      </w:pPr>
      <w:r>
        <w:t>О ПОРЯДКЕ СБОРА ИНФОРМАЦИИ И МЕТОДИКЕ РАСЧЕТА</w:t>
      </w:r>
    </w:p>
    <w:p w:rsidR="001F25DF" w:rsidRDefault="001F25DF">
      <w:pPr>
        <w:pStyle w:val="ConsPlusTitle"/>
        <w:jc w:val="center"/>
      </w:pPr>
      <w:r>
        <w:t>ПОКАЗАТЕЛЯ (ИНДИКАТОРА) ГОСУДАРСТВЕННОЙ ПРОГРАММЫ</w:t>
      </w:r>
    </w:p>
    <w:p w:rsidR="001F25DF" w:rsidRDefault="001F25DF">
      <w:pPr>
        <w:pStyle w:val="ConsPlusTitle"/>
        <w:jc w:val="center"/>
      </w:pPr>
      <w:r>
        <w:t>ЛЕНИНГРАДСКОЙ ОБЛАСТИ "РАЗВИТИЕ ЗДРАВООХРАНЕНИЯ</w:t>
      </w:r>
    </w:p>
    <w:p w:rsidR="001F25DF" w:rsidRDefault="001F25DF">
      <w:pPr>
        <w:pStyle w:val="ConsPlusTitle"/>
        <w:jc w:val="center"/>
      </w:pPr>
      <w:r>
        <w:t>В ЛЕНИНГРАДСКОЙ ОБЛАСТИ"</w:t>
      </w:r>
    </w:p>
    <w:p w:rsidR="001F25DF" w:rsidRDefault="001F25D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F25DF">
        <w:trPr>
          <w:jc w:val="center"/>
        </w:trPr>
        <w:tc>
          <w:tcPr>
            <w:tcW w:w="9294" w:type="dxa"/>
            <w:tcBorders>
              <w:top w:val="nil"/>
              <w:left w:val="single" w:sz="24" w:space="0" w:color="CED3F1"/>
              <w:bottom w:val="nil"/>
              <w:right w:val="single" w:sz="24" w:space="0" w:color="F4F3F8"/>
            </w:tcBorders>
            <w:shd w:val="clear" w:color="auto" w:fill="F4F3F8"/>
          </w:tcPr>
          <w:p w:rsidR="001F25DF" w:rsidRDefault="001F25DF">
            <w:pPr>
              <w:pStyle w:val="ConsPlusNormal"/>
              <w:jc w:val="center"/>
            </w:pPr>
            <w:r>
              <w:rPr>
                <w:color w:val="392C69"/>
              </w:rPr>
              <w:t>Список изменяющих документов</w:t>
            </w:r>
          </w:p>
          <w:p w:rsidR="001F25DF" w:rsidRDefault="001F25DF">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Правительства Ленинградской области</w:t>
            </w:r>
            <w:proofErr w:type="gramEnd"/>
          </w:p>
          <w:p w:rsidR="001F25DF" w:rsidRDefault="001F25DF">
            <w:pPr>
              <w:pStyle w:val="ConsPlusNormal"/>
              <w:jc w:val="center"/>
            </w:pPr>
            <w:r>
              <w:rPr>
                <w:color w:val="392C69"/>
              </w:rPr>
              <w:t>от 27.07.2018 N 275)</w:t>
            </w:r>
          </w:p>
        </w:tc>
      </w:tr>
    </w:tbl>
    <w:p w:rsidR="001F25DF" w:rsidRDefault="001F25D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71"/>
        <w:gridCol w:w="1020"/>
        <w:gridCol w:w="2154"/>
        <w:gridCol w:w="907"/>
        <w:gridCol w:w="1814"/>
        <w:gridCol w:w="2584"/>
        <w:gridCol w:w="1531"/>
        <w:gridCol w:w="907"/>
        <w:gridCol w:w="1361"/>
        <w:gridCol w:w="737"/>
      </w:tblGrid>
      <w:tr w:rsidR="001F25DF">
        <w:tc>
          <w:tcPr>
            <w:tcW w:w="460" w:type="dxa"/>
          </w:tcPr>
          <w:p w:rsidR="001F25DF" w:rsidRDefault="001F25DF">
            <w:pPr>
              <w:pStyle w:val="ConsPlusNormal"/>
              <w:jc w:val="center"/>
            </w:pPr>
            <w:r>
              <w:t xml:space="preserve">N </w:t>
            </w:r>
            <w:proofErr w:type="gramStart"/>
            <w:r>
              <w:t>п</w:t>
            </w:r>
            <w:proofErr w:type="gramEnd"/>
            <w:r>
              <w:t>/п</w:t>
            </w:r>
          </w:p>
        </w:tc>
        <w:tc>
          <w:tcPr>
            <w:tcW w:w="1871" w:type="dxa"/>
          </w:tcPr>
          <w:p w:rsidR="001F25DF" w:rsidRDefault="001F25DF">
            <w:pPr>
              <w:pStyle w:val="ConsPlusNormal"/>
              <w:jc w:val="center"/>
            </w:pPr>
            <w:r>
              <w:t>Наименование показателя</w:t>
            </w:r>
          </w:p>
        </w:tc>
        <w:tc>
          <w:tcPr>
            <w:tcW w:w="1020" w:type="dxa"/>
          </w:tcPr>
          <w:p w:rsidR="001F25DF" w:rsidRDefault="001F25DF">
            <w:pPr>
              <w:pStyle w:val="ConsPlusNormal"/>
              <w:jc w:val="center"/>
            </w:pPr>
            <w:r>
              <w:t>Единица измерения</w:t>
            </w:r>
          </w:p>
        </w:tc>
        <w:tc>
          <w:tcPr>
            <w:tcW w:w="2154" w:type="dxa"/>
          </w:tcPr>
          <w:p w:rsidR="001F25DF" w:rsidRDefault="001F25DF">
            <w:pPr>
              <w:pStyle w:val="ConsPlusNormal"/>
              <w:jc w:val="center"/>
            </w:pPr>
            <w:r>
              <w:t>Определение показателя</w:t>
            </w:r>
          </w:p>
        </w:tc>
        <w:tc>
          <w:tcPr>
            <w:tcW w:w="907" w:type="dxa"/>
          </w:tcPr>
          <w:p w:rsidR="001F25DF" w:rsidRDefault="001F25DF">
            <w:pPr>
              <w:pStyle w:val="ConsPlusNormal"/>
              <w:jc w:val="center"/>
            </w:pPr>
            <w:r>
              <w:t>Временные характеристики показателя</w:t>
            </w:r>
          </w:p>
        </w:tc>
        <w:tc>
          <w:tcPr>
            <w:tcW w:w="1814" w:type="dxa"/>
          </w:tcPr>
          <w:p w:rsidR="001F25DF" w:rsidRDefault="001F25DF">
            <w:pPr>
              <w:pStyle w:val="ConsPlusNormal"/>
              <w:jc w:val="center"/>
            </w:pPr>
            <w:r>
              <w:t>Алгоритм формирования (формула) и методологические пояснения к показателю</w:t>
            </w:r>
          </w:p>
        </w:tc>
        <w:tc>
          <w:tcPr>
            <w:tcW w:w="2584" w:type="dxa"/>
          </w:tcPr>
          <w:p w:rsidR="001F25DF" w:rsidRDefault="001F25DF">
            <w:pPr>
              <w:pStyle w:val="ConsPlusNormal"/>
              <w:jc w:val="center"/>
            </w:pPr>
            <w:r>
              <w:t>Метод сбора информации, индекс формы отчетности</w:t>
            </w:r>
          </w:p>
        </w:tc>
        <w:tc>
          <w:tcPr>
            <w:tcW w:w="1531" w:type="dxa"/>
          </w:tcPr>
          <w:p w:rsidR="001F25DF" w:rsidRDefault="001F25DF">
            <w:pPr>
              <w:pStyle w:val="ConsPlusNormal"/>
              <w:jc w:val="center"/>
            </w:pPr>
            <w:r>
              <w:t>Объект и единица наблюдения</w:t>
            </w:r>
          </w:p>
        </w:tc>
        <w:tc>
          <w:tcPr>
            <w:tcW w:w="907" w:type="dxa"/>
          </w:tcPr>
          <w:p w:rsidR="001F25DF" w:rsidRDefault="001F25DF">
            <w:pPr>
              <w:pStyle w:val="ConsPlusNormal"/>
              <w:jc w:val="center"/>
            </w:pPr>
            <w:r>
              <w:t>Охват единиц совокупности</w:t>
            </w:r>
          </w:p>
        </w:tc>
        <w:tc>
          <w:tcPr>
            <w:tcW w:w="1361" w:type="dxa"/>
          </w:tcPr>
          <w:p w:rsidR="001F25DF" w:rsidRDefault="001F25DF">
            <w:pPr>
              <w:pStyle w:val="ConsPlusNormal"/>
              <w:jc w:val="center"/>
            </w:pPr>
            <w:proofErr w:type="gramStart"/>
            <w:r>
              <w:t>Ответственный за сбор данных по показателю</w:t>
            </w:r>
            <w:proofErr w:type="gramEnd"/>
          </w:p>
        </w:tc>
        <w:tc>
          <w:tcPr>
            <w:tcW w:w="737" w:type="dxa"/>
          </w:tcPr>
          <w:p w:rsidR="001F25DF" w:rsidRDefault="001F25DF">
            <w:pPr>
              <w:pStyle w:val="ConsPlusNormal"/>
              <w:jc w:val="center"/>
            </w:pPr>
            <w:r>
              <w:t>Реквизиты акта</w:t>
            </w:r>
          </w:p>
        </w:tc>
      </w:tr>
      <w:tr w:rsidR="001F25DF">
        <w:tc>
          <w:tcPr>
            <w:tcW w:w="460" w:type="dxa"/>
          </w:tcPr>
          <w:p w:rsidR="001F25DF" w:rsidRDefault="001F25DF">
            <w:pPr>
              <w:pStyle w:val="ConsPlusNormal"/>
              <w:jc w:val="center"/>
            </w:pPr>
            <w:r>
              <w:t>1</w:t>
            </w:r>
          </w:p>
        </w:tc>
        <w:tc>
          <w:tcPr>
            <w:tcW w:w="1871" w:type="dxa"/>
          </w:tcPr>
          <w:p w:rsidR="001F25DF" w:rsidRDefault="001F25DF">
            <w:pPr>
              <w:pStyle w:val="ConsPlusNormal"/>
              <w:jc w:val="center"/>
            </w:pPr>
            <w:r>
              <w:t>2</w:t>
            </w:r>
          </w:p>
        </w:tc>
        <w:tc>
          <w:tcPr>
            <w:tcW w:w="1020" w:type="dxa"/>
          </w:tcPr>
          <w:p w:rsidR="001F25DF" w:rsidRDefault="001F25DF">
            <w:pPr>
              <w:pStyle w:val="ConsPlusNormal"/>
              <w:jc w:val="center"/>
            </w:pPr>
            <w:r>
              <w:t>3</w:t>
            </w:r>
          </w:p>
        </w:tc>
        <w:tc>
          <w:tcPr>
            <w:tcW w:w="2154" w:type="dxa"/>
          </w:tcPr>
          <w:p w:rsidR="001F25DF" w:rsidRDefault="001F25DF">
            <w:pPr>
              <w:pStyle w:val="ConsPlusNormal"/>
              <w:jc w:val="center"/>
            </w:pPr>
            <w:r>
              <w:t>4</w:t>
            </w:r>
          </w:p>
        </w:tc>
        <w:tc>
          <w:tcPr>
            <w:tcW w:w="907" w:type="dxa"/>
          </w:tcPr>
          <w:p w:rsidR="001F25DF" w:rsidRDefault="001F25DF">
            <w:pPr>
              <w:pStyle w:val="ConsPlusNormal"/>
              <w:jc w:val="center"/>
            </w:pPr>
            <w:r>
              <w:t>5</w:t>
            </w:r>
          </w:p>
        </w:tc>
        <w:tc>
          <w:tcPr>
            <w:tcW w:w="1814" w:type="dxa"/>
          </w:tcPr>
          <w:p w:rsidR="001F25DF" w:rsidRDefault="001F25DF">
            <w:pPr>
              <w:pStyle w:val="ConsPlusNormal"/>
              <w:jc w:val="center"/>
            </w:pPr>
            <w:r>
              <w:t>6</w:t>
            </w:r>
          </w:p>
        </w:tc>
        <w:tc>
          <w:tcPr>
            <w:tcW w:w="2584" w:type="dxa"/>
          </w:tcPr>
          <w:p w:rsidR="001F25DF" w:rsidRDefault="001F25DF">
            <w:pPr>
              <w:pStyle w:val="ConsPlusNormal"/>
              <w:jc w:val="center"/>
            </w:pPr>
            <w:r>
              <w:t>7</w:t>
            </w:r>
          </w:p>
        </w:tc>
        <w:tc>
          <w:tcPr>
            <w:tcW w:w="1531" w:type="dxa"/>
          </w:tcPr>
          <w:p w:rsidR="001F25DF" w:rsidRDefault="001F25DF">
            <w:pPr>
              <w:pStyle w:val="ConsPlusNormal"/>
              <w:jc w:val="center"/>
            </w:pPr>
            <w:r>
              <w:t>8</w:t>
            </w:r>
          </w:p>
        </w:tc>
        <w:tc>
          <w:tcPr>
            <w:tcW w:w="907" w:type="dxa"/>
          </w:tcPr>
          <w:p w:rsidR="001F25DF" w:rsidRDefault="001F25DF">
            <w:pPr>
              <w:pStyle w:val="ConsPlusNormal"/>
              <w:jc w:val="center"/>
            </w:pPr>
            <w:r>
              <w:t>9</w:t>
            </w:r>
          </w:p>
        </w:tc>
        <w:tc>
          <w:tcPr>
            <w:tcW w:w="1361" w:type="dxa"/>
          </w:tcPr>
          <w:p w:rsidR="001F25DF" w:rsidRDefault="001F25DF">
            <w:pPr>
              <w:pStyle w:val="ConsPlusNormal"/>
              <w:jc w:val="center"/>
            </w:pPr>
            <w:r>
              <w:t>10</w:t>
            </w:r>
          </w:p>
        </w:tc>
        <w:tc>
          <w:tcPr>
            <w:tcW w:w="737" w:type="dxa"/>
          </w:tcPr>
          <w:p w:rsidR="001F25DF" w:rsidRDefault="001F25DF">
            <w:pPr>
              <w:pStyle w:val="ConsPlusNormal"/>
              <w:jc w:val="center"/>
            </w:pPr>
            <w:r>
              <w:t>11</w:t>
            </w:r>
          </w:p>
        </w:tc>
      </w:tr>
      <w:tr w:rsidR="001F25DF">
        <w:tc>
          <w:tcPr>
            <w:tcW w:w="460" w:type="dxa"/>
          </w:tcPr>
          <w:p w:rsidR="001F25DF" w:rsidRDefault="001F25DF">
            <w:pPr>
              <w:pStyle w:val="ConsPlusNormal"/>
              <w:jc w:val="center"/>
            </w:pPr>
            <w:r>
              <w:t>1</w:t>
            </w:r>
          </w:p>
        </w:tc>
        <w:tc>
          <w:tcPr>
            <w:tcW w:w="1871" w:type="dxa"/>
          </w:tcPr>
          <w:p w:rsidR="001F25DF" w:rsidRDefault="001F25DF">
            <w:pPr>
              <w:pStyle w:val="ConsPlusNormal"/>
            </w:pPr>
            <w:r>
              <w:t>Обеспеченность населения врачами</w:t>
            </w:r>
          </w:p>
        </w:tc>
        <w:tc>
          <w:tcPr>
            <w:tcW w:w="1020" w:type="dxa"/>
          </w:tcPr>
          <w:p w:rsidR="001F25DF" w:rsidRDefault="001F25DF">
            <w:pPr>
              <w:pStyle w:val="ConsPlusNormal"/>
              <w:jc w:val="center"/>
            </w:pPr>
            <w:r>
              <w:t>На 10 тыс. населения</w:t>
            </w:r>
          </w:p>
        </w:tc>
        <w:tc>
          <w:tcPr>
            <w:tcW w:w="2154" w:type="dxa"/>
          </w:tcPr>
          <w:p w:rsidR="001F25DF" w:rsidRDefault="001F25DF">
            <w:pPr>
              <w:pStyle w:val="ConsPlusNormal"/>
            </w:pPr>
            <w:r>
              <w:t>Расчетный показатель характеризует доступность врачебной помощи</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10000 / b</w:t>
            </w:r>
          </w:p>
        </w:tc>
        <w:tc>
          <w:tcPr>
            <w:tcW w:w="2584" w:type="dxa"/>
          </w:tcPr>
          <w:p w:rsidR="001F25DF" w:rsidRDefault="001F25DF">
            <w:pPr>
              <w:pStyle w:val="ConsPlusNormal"/>
            </w:pPr>
            <w:r>
              <w:t>Форма 30 ФСН:</w:t>
            </w:r>
          </w:p>
          <w:p w:rsidR="001F25DF" w:rsidRDefault="001F25DF">
            <w:pPr>
              <w:pStyle w:val="ConsPlusNormal"/>
            </w:pPr>
            <w:r>
              <w:t>a - число врачей (физических лиц) (таб. 1100, стр. 1, гр. 9);</w:t>
            </w:r>
          </w:p>
          <w:p w:rsidR="001F25DF" w:rsidRDefault="001F25DF">
            <w:pPr>
              <w:pStyle w:val="ConsPlusNormal"/>
            </w:pPr>
            <w:r>
              <w:t>сайт Росстата:</w:t>
            </w:r>
          </w:p>
          <w:p w:rsidR="001F25DF" w:rsidRDefault="001F25DF">
            <w:pPr>
              <w:pStyle w:val="ConsPlusNormal"/>
            </w:pPr>
            <w:r>
              <w:t>b - среднегодовая численность населения</w:t>
            </w:r>
          </w:p>
        </w:tc>
        <w:tc>
          <w:tcPr>
            <w:tcW w:w="1531" w:type="dxa"/>
          </w:tcPr>
          <w:p w:rsidR="001F25DF" w:rsidRDefault="001F25DF">
            <w:pPr>
              <w:pStyle w:val="ConsPlusNormal"/>
            </w:pPr>
            <w:r>
              <w:t>Ленинградская область, врачи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2</w:t>
            </w:r>
          </w:p>
        </w:tc>
        <w:tc>
          <w:tcPr>
            <w:tcW w:w="1871" w:type="dxa"/>
          </w:tcPr>
          <w:p w:rsidR="001F25DF" w:rsidRDefault="001F25DF">
            <w:pPr>
              <w:pStyle w:val="ConsPlusNormal"/>
            </w:pPr>
            <w:r>
              <w:t xml:space="preserve">Обеспеченность населения средними медицинскими </w:t>
            </w:r>
            <w:r>
              <w:lastRenderedPageBreak/>
              <w:t>работниками</w:t>
            </w:r>
          </w:p>
        </w:tc>
        <w:tc>
          <w:tcPr>
            <w:tcW w:w="1020" w:type="dxa"/>
          </w:tcPr>
          <w:p w:rsidR="001F25DF" w:rsidRDefault="001F25DF">
            <w:pPr>
              <w:pStyle w:val="ConsPlusNormal"/>
              <w:jc w:val="center"/>
            </w:pPr>
            <w:r>
              <w:lastRenderedPageBreak/>
              <w:t>На 10 тыс. населения</w:t>
            </w:r>
          </w:p>
        </w:tc>
        <w:tc>
          <w:tcPr>
            <w:tcW w:w="2154" w:type="dxa"/>
          </w:tcPr>
          <w:p w:rsidR="001F25DF" w:rsidRDefault="001F25DF">
            <w:pPr>
              <w:pStyle w:val="ConsPlusNormal"/>
            </w:pPr>
            <w:r>
              <w:t xml:space="preserve">Расчетный показатель характеризует обеспеченность </w:t>
            </w:r>
            <w:r>
              <w:lastRenderedPageBreak/>
              <w:t>населения средними медицинскими работниками</w:t>
            </w:r>
          </w:p>
        </w:tc>
        <w:tc>
          <w:tcPr>
            <w:tcW w:w="907" w:type="dxa"/>
          </w:tcPr>
          <w:p w:rsidR="001F25DF" w:rsidRDefault="001F25DF">
            <w:pPr>
              <w:pStyle w:val="ConsPlusNormal"/>
              <w:jc w:val="center"/>
            </w:pPr>
            <w:r>
              <w:lastRenderedPageBreak/>
              <w:t>Ежегодно на конец года</w:t>
            </w:r>
          </w:p>
        </w:tc>
        <w:tc>
          <w:tcPr>
            <w:tcW w:w="1814" w:type="dxa"/>
          </w:tcPr>
          <w:p w:rsidR="001F25DF" w:rsidRDefault="001F25DF">
            <w:pPr>
              <w:pStyle w:val="ConsPlusNormal"/>
              <w:jc w:val="center"/>
            </w:pPr>
            <w:r>
              <w:t>a x 10000 / b</w:t>
            </w:r>
          </w:p>
        </w:tc>
        <w:tc>
          <w:tcPr>
            <w:tcW w:w="2584" w:type="dxa"/>
          </w:tcPr>
          <w:p w:rsidR="001F25DF" w:rsidRDefault="001F25DF">
            <w:pPr>
              <w:pStyle w:val="ConsPlusNormal"/>
            </w:pPr>
            <w:r>
              <w:t>Форма 30 ФСН:</w:t>
            </w:r>
          </w:p>
          <w:p w:rsidR="001F25DF" w:rsidRDefault="001F25DF">
            <w:pPr>
              <w:pStyle w:val="ConsPlusNormal"/>
            </w:pPr>
            <w:r>
              <w:t xml:space="preserve">a - число средних медицинских работников (физических лиц) (таб. </w:t>
            </w:r>
            <w:r>
              <w:lastRenderedPageBreak/>
              <w:t>1100, стр. 139, гр. 9);</w:t>
            </w:r>
          </w:p>
          <w:p w:rsidR="001F25DF" w:rsidRDefault="001F25DF">
            <w:pPr>
              <w:pStyle w:val="ConsPlusNormal"/>
            </w:pPr>
            <w:r>
              <w:t>сайт Росстата:</w:t>
            </w:r>
          </w:p>
          <w:p w:rsidR="001F25DF" w:rsidRDefault="001F25DF">
            <w:pPr>
              <w:pStyle w:val="ConsPlusNormal"/>
            </w:pPr>
            <w:r>
              <w:t>b - среднегодовая численность населения</w:t>
            </w:r>
          </w:p>
        </w:tc>
        <w:tc>
          <w:tcPr>
            <w:tcW w:w="1531" w:type="dxa"/>
          </w:tcPr>
          <w:p w:rsidR="001F25DF" w:rsidRDefault="001F25DF">
            <w:pPr>
              <w:pStyle w:val="ConsPlusNormal"/>
            </w:pPr>
            <w:r>
              <w:lastRenderedPageBreak/>
              <w:t xml:space="preserve">Ленинградская область, средние медицинские </w:t>
            </w:r>
            <w:r>
              <w:lastRenderedPageBreak/>
              <w:t>работники</w:t>
            </w:r>
          </w:p>
        </w:tc>
        <w:tc>
          <w:tcPr>
            <w:tcW w:w="907" w:type="dxa"/>
          </w:tcPr>
          <w:p w:rsidR="001F25DF" w:rsidRDefault="001F25DF">
            <w:pPr>
              <w:pStyle w:val="ConsPlusNormal"/>
            </w:pPr>
            <w:r>
              <w:lastRenderedPageBreak/>
              <w:t>Сплошное наблюдение</w:t>
            </w:r>
          </w:p>
        </w:tc>
        <w:tc>
          <w:tcPr>
            <w:tcW w:w="1361" w:type="dxa"/>
          </w:tcPr>
          <w:p w:rsidR="001F25DF" w:rsidRDefault="001F25DF">
            <w:pPr>
              <w:pStyle w:val="ConsPlusNormal"/>
            </w:pPr>
            <w:r>
              <w:t>Комитет по здравоохранению Ленинградск</w:t>
            </w:r>
            <w:r>
              <w:lastRenderedPageBreak/>
              <w:t>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3</w:t>
            </w:r>
          </w:p>
        </w:tc>
        <w:tc>
          <w:tcPr>
            <w:tcW w:w="1871" w:type="dxa"/>
          </w:tcPr>
          <w:p w:rsidR="001F25DF" w:rsidRDefault="001F25DF">
            <w:pPr>
              <w:pStyle w:val="ConsPlusNormal"/>
            </w:pPr>
            <w:r>
              <w:t>Доля населенных пунктов, обеспеченных первичной медико-санитарной помощью (далее - ПМСП) по участковому принципу</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демонстрирует обеспеченность населенных пунктов с численностью жителей более 100 человек ПМСП</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Геоинформационная система Минздрава России:</w:t>
            </w:r>
          </w:p>
          <w:p w:rsidR="001F25DF" w:rsidRDefault="001F25DF">
            <w:pPr>
              <w:pStyle w:val="ConsPlusNormal"/>
            </w:pPr>
            <w:r>
              <w:t xml:space="preserve">a - число населенных пунктов с численностью населения более 100 человек, где оказание ПСМП полностью соответствует </w:t>
            </w:r>
            <w:hyperlink r:id="rId57" w:history="1">
              <w:r>
                <w:rPr>
                  <w:color w:val="0000FF"/>
                </w:rPr>
                <w:t>приказу</w:t>
              </w:r>
            </w:hyperlink>
            <w:r>
              <w:t xml:space="preserve"> </w:t>
            </w:r>
            <w:proofErr w:type="spellStart"/>
            <w:r>
              <w:t>Минздравсоцразвития</w:t>
            </w:r>
            <w:proofErr w:type="spellEnd"/>
            <w:r>
              <w:t xml:space="preserve"> России от 15 мая 2012 года N 543н;</w:t>
            </w:r>
          </w:p>
          <w:p w:rsidR="001F25DF" w:rsidRDefault="001F25DF">
            <w:pPr>
              <w:pStyle w:val="ConsPlusNormal"/>
            </w:pPr>
            <w:r>
              <w:t>b - общее число населенных пунктов Ленинградской области с населением более 100 человек</w:t>
            </w:r>
          </w:p>
        </w:tc>
        <w:tc>
          <w:tcPr>
            <w:tcW w:w="1531" w:type="dxa"/>
          </w:tcPr>
          <w:p w:rsidR="001F25DF" w:rsidRDefault="001F25DF">
            <w:pPr>
              <w:pStyle w:val="ConsPlusNormal"/>
            </w:pPr>
            <w:r>
              <w:t>Ленинградская область, населенные пункты</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4</w:t>
            </w:r>
          </w:p>
        </w:tc>
        <w:tc>
          <w:tcPr>
            <w:tcW w:w="1871" w:type="dxa"/>
          </w:tcPr>
          <w:p w:rsidR="001F25DF" w:rsidRDefault="001F25DF">
            <w:pPr>
              <w:pStyle w:val="ConsPlusNormal"/>
            </w:pPr>
            <w:r>
              <w:t>Доля медицинских организаций, реализовавших проекты по предоставлению качественной медицинской помощи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характеризует активность участия медицинских организаций в проектах по развитию системы здравоохранения</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число медицинских организаций, реализовавших проекты по предоставлению качественной медицинской помощи;</w:t>
            </w:r>
          </w:p>
          <w:p w:rsidR="001F25DF" w:rsidRDefault="001F25DF">
            <w:pPr>
              <w:pStyle w:val="ConsPlusNormal"/>
            </w:pPr>
            <w:r>
              <w:t xml:space="preserve">b - общее число медицинских </w:t>
            </w:r>
            <w:r>
              <w:lastRenderedPageBreak/>
              <w:t>организаций</w:t>
            </w:r>
          </w:p>
        </w:tc>
        <w:tc>
          <w:tcPr>
            <w:tcW w:w="1531" w:type="dxa"/>
          </w:tcPr>
          <w:p w:rsidR="001F25DF" w:rsidRDefault="001F25DF">
            <w:pPr>
              <w:pStyle w:val="ConsPlusNormal"/>
            </w:pPr>
            <w:r>
              <w:lastRenderedPageBreak/>
              <w:t>Ленинградская область, медицинские организации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5</w:t>
            </w:r>
          </w:p>
        </w:tc>
        <w:tc>
          <w:tcPr>
            <w:tcW w:w="1871" w:type="dxa"/>
          </w:tcPr>
          <w:p w:rsidR="001F25DF" w:rsidRDefault="001F25DF">
            <w:pPr>
              <w:pStyle w:val="ConsPlusNormal"/>
            </w:pPr>
            <w:r>
              <w:t>Удовлетворенность населения медицинской помощью</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удовлетворенность населения</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Форма N ПГ, утвержденная Приказом Федерального фонда обязательного медицинского страхования от 16 августа 2011 года N 145,</w:t>
            </w:r>
          </w:p>
          <w:p w:rsidR="001F25DF" w:rsidRDefault="001F25DF">
            <w:pPr>
              <w:pStyle w:val="ConsPlusNormal"/>
            </w:pPr>
            <w:r>
              <w:t>таблица 7:</w:t>
            </w:r>
          </w:p>
          <w:p w:rsidR="001F25DF" w:rsidRDefault="001F25DF">
            <w:pPr>
              <w:pStyle w:val="ConsPlusNormal"/>
            </w:pPr>
            <w:r>
              <w:t xml:space="preserve">a - </w:t>
            </w:r>
            <w:hyperlink r:id="rId58" w:history="1">
              <w:r>
                <w:rPr>
                  <w:color w:val="0000FF"/>
                </w:rPr>
                <w:t>стр. 1, гр. 4</w:t>
              </w:r>
            </w:hyperlink>
            <w:r>
              <w:t xml:space="preserve"> + </w:t>
            </w:r>
            <w:hyperlink r:id="rId59" w:history="1">
              <w:r>
                <w:rPr>
                  <w:color w:val="0000FF"/>
                </w:rPr>
                <w:t>гр. 5</w:t>
              </w:r>
            </w:hyperlink>
            <w:r>
              <w:t xml:space="preserve"> + </w:t>
            </w:r>
            <w:hyperlink r:id="rId60" w:history="1">
              <w:r>
                <w:rPr>
                  <w:color w:val="0000FF"/>
                </w:rPr>
                <w:t>гр. 6</w:t>
              </w:r>
            </w:hyperlink>
            <w:r>
              <w:t>;</w:t>
            </w:r>
          </w:p>
          <w:p w:rsidR="001F25DF" w:rsidRDefault="001F25DF">
            <w:pPr>
              <w:pStyle w:val="ConsPlusNormal"/>
            </w:pPr>
            <w:r>
              <w:t xml:space="preserve">b - </w:t>
            </w:r>
            <w:hyperlink r:id="rId61" w:history="1">
              <w:r>
                <w:rPr>
                  <w:color w:val="0000FF"/>
                </w:rPr>
                <w:t>стр. 1, гр. 3</w:t>
              </w:r>
            </w:hyperlink>
          </w:p>
        </w:tc>
        <w:tc>
          <w:tcPr>
            <w:tcW w:w="1531" w:type="dxa"/>
          </w:tcPr>
          <w:p w:rsidR="001F25DF" w:rsidRDefault="001F25DF">
            <w:pPr>
              <w:pStyle w:val="ConsPlusNormal"/>
            </w:pPr>
            <w:r>
              <w:t>Ленинградская область, население</w:t>
            </w:r>
          </w:p>
        </w:tc>
        <w:tc>
          <w:tcPr>
            <w:tcW w:w="907" w:type="dxa"/>
          </w:tcPr>
          <w:p w:rsidR="001F25DF" w:rsidRDefault="001F25DF">
            <w:pPr>
              <w:pStyle w:val="ConsPlusNormal"/>
            </w:pPr>
            <w:r>
              <w:t>Выборочное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6</w:t>
            </w:r>
          </w:p>
        </w:tc>
        <w:tc>
          <w:tcPr>
            <w:tcW w:w="1871" w:type="dxa"/>
          </w:tcPr>
          <w:p w:rsidR="001F25DF" w:rsidRDefault="001F25DF">
            <w:pPr>
              <w:pStyle w:val="ConsPlusNormal"/>
            </w:pPr>
            <w:r>
              <w:t>Смертность населения без показателя смертности от внешних причин</w:t>
            </w:r>
          </w:p>
        </w:tc>
        <w:tc>
          <w:tcPr>
            <w:tcW w:w="1020" w:type="dxa"/>
          </w:tcPr>
          <w:p w:rsidR="001F25DF" w:rsidRDefault="001F25DF">
            <w:pPr>
              <w:pStyle w:val="ConsPlusNormal"/>
              <w:jc w:val="center"/>
            </w:pPr>
            <w:r>
              <w:t>На 1000 населения</w:t>
            </w:r>
          </w:p>
        </w:tc>
        <w:tc>
          <w:tcPr>
            <w:tcW w:w="2154" w:type="dxa"/>
          </w:tcPr>
          <w:p w:rsidR="001F25DF" w:rsidRDefault="001F25DF">
            <w:pPr>
              <w:pStyle w:val="ConsPlusNormal"/>
            </w:pPr>
            <w:r>
              <w:t>Интенсивный показатель, характеризующий предотвратимую смертность населения</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 b) x 1000 / c</w:t>
            </w:r>
          </w:p>
        </w:tc>
        <w:tc>
          <w:tcPr>
            <w:tcW w:w="2584" w:type="dxa"/>
          </w:tcPr>
          <w:p w:rsidR="001F25DF" w:rsidRDefault="001F25DF">
            <w:pPr>
              <w:pStyle w:val="ConsPlusNormal"/>
            </w:pPr>
            <w:r>
              <w:t>сайт Росстата:</w:t>
            </w:r>
          </w:p>
          <w:p w:rsidR="001F25DF" w:rsidRDefault="001F25DF">
            <w:pPr>
              <w:pStyle w:val="ConsPlusNormal"/>
            </w:pPr>
            <w:r>
              <w:t>a - таблица t3_4, гр. 1,</w:t>
            </w:r>
          </w:p>
          <w:p w:rsidR="001F25DF" w:rsidRDefault="001F25DF">
            <w:pPr>
              <w:pStyle w:val="ConsPlusNormal"/>
            </w:pPr>
            <w:r>
              <w:t>b - таблица t3_4a, гр. 1,</w:t>
            </w:r>
          </w:p>
          <w:p w:rsidR="001F25DF" w:rsidRDefault="001F25DF">
            <w:pPr>
              <w:pStyle w:val="ConsPlusNormal"/>
            </w:pPr>
            <w:r>
              <w:t>c - среднегодовая численность населения</w:t>
            </w:r>
          </w:p>
        </w:tc>
        <w:tc>
          <w:tcPr>
            <w:tcW w:w="1531" w:type="dxa"/>
          </w:tcPr>
          <w:p w:rsidR="001F25DF" w:rsidRDefault="001F25DF">
            <w:pPr>
              <w:pStyle w:val="ConsPlusNormal"/>
            </w:pPr>
            <w:r>
              <w:t>Ленинградская область, население</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7</w:t>
            </w:r>
          </w:p>
        </w:tc>
        <w:tc>
          <w:tcPr>
            <w:tcW w:w="1871" w:type="dxa"/>
          </w:tcPr>
          <w:p w:rsidR="001F25DF" w:rsidRDefault="001F25DF">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p>
        </w:tc>
        <w:tc>
          <w:tcPr>
            <w:tcW w:w="1020" w:type="dxa"/>
          </w:tcPr>
          <w:p w:rsidR="001F25DF" w:rsidRDefault="001F25DF">
            <w:pPr>
              <w:pStyle w:val="ConsPlusNormal"/>
              <w:jc w:val="center"/>
            </w:pPr>
            <w:r>
              <w:t>Единиц</w:t>
            </w:r>
          </w:p>
        </w:tc>
        <w:tc>
          <w:tcPr>
            <w:tcW w:w="2154" w:type="dxa"/>
          </w:tcPr>
          <w:p w:rsidR="001F25DF" w:rsidRDefault="001F25DF">
            <w:pPr>
              <w:pStyle w:val="ConsPlusNormal"/>
            </w:pPr>
            <w:r>
              <w:t xml:space="preserve">Количественный показатель, характеризующий внедрение в регионе </w:t>
            </w:r>
            <w:proofErr w:type="gramStart"/>
            <w:r>
              <w:t>элементов формирования стратегии здорового образа жизни</w:t>
            </w:r>
            <w:proofErr w:type="gramEnd"/>
            <w:r>
              <w:t xml:space="preserve"> на основе пяти элементов</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 xml:space="preserve">a - число внедренных в Ленинградской области </w:t>
            </w:r>
            <w:proofErr w:type="gramStart"/>
            <w:r>
              <w:t>элементов формирования стратегии здорового образа жизни</w:t>
            </w:r>
            <w:proofErr w:type="gramEnd"/>
          </w:p>
        </w:tc>
        <w:tc>
          <w:tcPr>
            <w:tcW w:w="1531" w:type="dxa"/>
          </w:tcPr>
          <w:p w:rsidR="001F25DF" w:rsidRDefault="001F25DF">
            <w:pPr>
              <w:pStyle w:val="ConsPlusNormal"/>
            </w:pPr>
            <w:r>
              <w:t>Ленинградская область, элементы стратегии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8</w:t>
            </w:r>
          </w:p>
        </w:tc>
        <w:tc>
          <w:tcPr>
            <w:tcW w:w="1871" w:type="dxa"/>
          </w:tcPr>
          <w:p w:rsidR="001F25DF" w:rsidRDefault="001F25DF">
            <w:pPr>
              <w:pStyle w:val="ConsPlusNormal"/>
            </w:pPr>
            <w:r>
              <w:t xml:space="preserve">Удельный вес стоимости </w:t>
            </w:r>
            <w:r>
              <w:lastRenderedPageBreak/>
              <w:t>объемов ПМСП на одного жителя в общем объеме стоимости медицинской помощи</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 xml:space="preserve">Расчетный показатель </w:t>
            </w:r>
            <w:r>
              <w:lastRenderedPageBreak/>
              <w:t>характеризует развитие профилактического направления оказания медицинской помощи</w:t>
            </w:r>
          </w:p>
        </w:tc>
        <w:tc>
          <w:tcPr>
            <w:tcW w:w="907" w:type="dxa"/>
          </w:tcPr>
          <w:p w:rsidR="001F25DF" w:rsidRDefault="001F25DF">
            <w:pPr>
              <w:pStyle w:val="ConsPlusNormal"/>
              <w:jc w:val="center"/>
            </w:pPr>
            <w:r>
              <w:lastRenderedPageBreak/>
              <w:t xml:space="preserve">Ежегодно на </w:t>
            </w:r>
            <w:r>
              <w:lastRenderedPageBreak/>
              <w:t>конец года</w:t>
            </w:r>
          </w:p>
        </w:tc>
        <w:tc>
          <w:tcPr>
            <w:tcW w:w="1814" w:type="dxa"/>
          </w:tcPr>
          <w:p w:rsidR="001F25DF" w:rsidRDefault="001F25DF">
            <w:pPr>
              <w:pStyle w:val="ConsPlusNormal"/>
              <w:jc w:val="center"/>
            </w:pPr>
            <w:r>
              <w:lastRenderedPageBreak/>
              <w:t>a x 100/ b</w:t>
            </w:r>
          </w:p>
        </w:tc>
        <w:tc>
          <w:tcPr>
            <w:tcW w:w="2584" w:type="dxa"/>
          </w:tcPr>
          <w:p w:rsidR="001F25DF" w:rsidRDefault="001F25DF">
            <w:pPr>
              <w:pStyle w:val="ConsPlusNormal"/>
            </w:pPr>
            <w:r>
              <w:t>Форма ФСН N 62, таблица 2000:</w:t>
            </w:r>
          </w:p>
          <w:p w:rsidR="001F25DF" w:rsidRDefault="001F25DF">
            <w:pPr>
              <w:pStyle w:val="ConsPlusNormal"/>
            </w:pPr>
            <w:r>
              <w:lastRenderedPageBreak/>
              <w:t>a - финансовое исполнение ПМСП,</w:t>
            </w:r>
          </w:p>
          <w:p w:rsidR="001F25DF" w:rsidRDefault="001F25DF">
            <w:pPr>
              <w:pStyle w:val="ConsPlusNormal"/>
            </w:pPr>
            <w:r>
              <w:t>b - общее финансовое исполнение ТПГГ</w:t>
            </w:r>
          </w:p>
        </w:tc>
        <w:tc>
          <w:tcPr>
            <w:tcW w:w="1531" w:type="dxa"/>
          </w:tcPr>
          <w:p w:rsidR="001F25DF" w:rsidRDefault="001F25DF">
            <w:pPr>
              <w:pStyle w:val="ConsPlusNormal"/>
            </w:pPr>
            <w:r>
              <w:lastRenderedPageBreak/>
              <w:t xml:space="preserve">Ленинградская область, </w:t>
            </w:r>
            <w:r>
              <w:lastRenderedPageBreak/>
              <w:t>финансовое исполнение ТПГГ</w:t>
            </w:r>
          </w:p>
        </w:tc>
        <w:tc>
          <w:tcPr>
            <w:tcW w:w="907" w:type="dxa"/>
          </w:tcPr>
          <w:p w:rsidR="001F25DF" w:rsidRDefault="001F25DF">
            <w:pPr>
              <w:pStyle w:val="ConsPlusNormal"/>
            </w:pPr>
            <w:r>
              <w:lastRenderedPageBreak/>
              <w:t xml:space="preserve">Сплошное </w:t>
            </w:r>
            <w:r>
              <w:lastRenderedPageBreak/>
              <w:t>наблюдение</w:t>
            </w:r>
          </w:p>
        </w:tc>
        <w:tc>
          <w:tcPr>
            <w:tcW w:w="1361" w:type="dxa"/>
          </w:tcPr>
          <w:p w:rsidR="001F25DF" w:rsidRDefault="001F25DF">
            <w:pPr>
              <w:pStyle w:val="ConsPlusNormal"/>
            </w:pPr>
            <w:r>
              <w:lastRenderedPageBreak/>
              <w:t>Комитет по здравоохран</w:t>
            </w:r>
            <w:r>
              <w:lastRenderedPageBreak/>
              <w:t>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9</w:t>
            </w:r>
          </w:p>
        </w:tc>
        <w:tc>
          <w:tcPr>
            <w:tcW w:w="1871" w:type="dxa"/>
          </w:tcPr>
          <w:p w:rsidR="001F25DF" w:rsidRDefault="001F25DF">
            <w:pPr>
              <w:pStyle w:val="ConsPlusNormal"/>
            </w:pPr>
            <w:r>
              <w:t>Доля посещений врачей с профилактической целью</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характеризует развитие профилактического направления оказания медицинской помощи</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Форма ФСН N 30:</w:t>
            </w:r>
          </w:p>
          <w:p w:rsidR="001F25DF" w:rsidRDefault="001F25DF">
            <w:pPr>
              <w:pStyle w:val="ConsPlusNormal"/>
            </w:pPr>
            <w:r>
              <w:t>a - число посещений с профилактической целью (таблица 2105, ст. 3, стр. 5),</w:t>
            </w:r>
          </w:p>
          <w:p w:rsidR="001F25DF" w:rsidRDefault="001F25DF">
            <w:pPr>
              <w:pStyle w:val="ConsPlusNormal"/>
            </w:pPr>
            <w:r>
              <w:t>b - число посещений к врачам - всего (таблица 2100, ст. 3, стр. 1)</w:t>
            </w:r>
          </w:p>
        </w:tc>
        <w:tc>
          <w:tcPr>
            <w:tcW w:w="1531" w:type="dxa"/>
          </w:tcPr>
          <w:p w:rsidR="001F25DF" w:rsidRDefault="001F25DF">
            <w:pPr>
              <w:pStyle w:val="ConsPlusNormal"/>
            </w:pPr>
            <w:r>
              <w:t>Ленинградская область, посещения к врачам</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10</w:t>
            </w:r>
          </w:p>
        </w:tc>
        <w:tc>
          <w:tcPr>
            <w:tcW w:w="1871" w:type="dxa"/>
          </w:tcPr>
          <w:p w:rsidR="001F25DF" w:rsidRDefault="001F25DF">
            <w:pPr>
              <w:pStyle w:val="ConsPlusNormal"/>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обеспеченность медицинских организаций лекарственными препаратами для исполнения федеральных целевых программ</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объем поставленных лекарственных препаратов в медицинские организации; акт сверки с Минздравом России по централизованным поставкам за счет средств федерального бюджета;</w:t>
            </w:r>
          </w:p>
          <w:p w:rsidR="001F25DF" w:rsidRDefault="001F25DF">
            <w:pPr>
              <w:pStyle w:val="ConsPlusNormal"/>
            </w:pPr>
            <w:r>
              <w:t xml:space="preserve">b - объем полученных лекарственных препаратов в рамках централизованных </w:t>
            </w:r>
            <w:r>
              <w:lastRenderedPageBreak/>
              <w:t>поставок за счет средств федерального бюджета</w:t>
            </w:r>
          </w:p>
        </w:tc>
        <w:tc>
          <w:tcPr>
            <w:tcW w:w="1531" w:type="dxa"/>
          </w:tcPr>
          <w:p w:rsidR="001F25DF" w:rsidRDefault="001F25DF">
            <w:pPr>
              <w:pStyle w:val="ConsPlusNormal"/>
            </w:pPr>
            <w:r>
              <w:lastRenderedPageBreak/>
              <w:t>Ленинградская область, объем лекарственных препаратов</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11</w:t>
            </w:r>
          </w:p>
        </w:tc>
        <w:tc>
          <w:tcPr>
            <w:tcW w:w="1871" w:type="dxa"/>
          </w:tcPr>
          <w:p w:rsidR="001F25DF" w:rsidRDefault="001F25DF">
            <w:pPr>
              <w:pStyle w:val="ConsPlusNormal"/>
            </w:pPr>
            <w:r>
              <w:t>Доля затрат на медицинскую помощь по ОМС, оказанную негосударственными медицинскими организациями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участие частных медицинских организаций в оказании медицинской помощи жителям Ленинградской области в рамках ОМС</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Выгрузка на 31 декабря отчетного года из базы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Территориального фонда ОМС:</w:t>
            </w:r>
          </w:p>
          <w:p w:rsidR="001F25DF" w:rsidRDefault="001F25DF">
            <w:pPr>
              <w:pStyle w:val="ConsPlusNormal"/>
            </w:pPr>
            <w:r>
              <w:t>a - сумма оплаченных счетов негосударственным медицинским организациям (руб.);</w:t>
            </w:r>
          </w:p>
          <w:p w:rsidR="001F25DF" w:rsidRDefault="001F25DF">
            <w:pPr>
              <w:pStyle w:val="ConsPlusNormal"/>
            </w:pPr>
            <w:r>
              <w:t>b - сумма оплаченных счетов всего (руб.)</w:t>
            </w:r>
          </w:p>
        </w:tc>
        <w:tc>
          <w:tcPr>
            <w:tcW w:w="1531" w:type="dxa"/>
          </w:tcPr>
          <w:p w:rsidR="001F25DF" w:rsidRDefault="001F25DF">
            <w:pPr>
              <w:pStyle w:val="ConsPlusNormal"/>
            </w:pPr>
            <w:r>
              <w:t>Ленинградская область, сумма оплаченных счетов</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12</w:t>
            </w:r>
          </w:p>
        </w:tc>
        <w:tc>
          <w:tcPr>
            <w:tcW w:w="1871" w:type="dxa"/>
          </w:tcPr>
          <w:p w:rsidR="001F25DF" w:rsidRDefault="001F25DF">
            <w:pPr>
              <w:pStyle w:val="ConsPlusNormal"/>
            </w:pPr>
            <w:r>
              <w:t>Удельный вес пациентов, госпитализированных в соответствии со схемой маршрутизации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соблюдение схем маршрутизации пациентов</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мероприятий по снижению смертности Минздрава России:</w:t>
            </w:r>
          </w:p>
          <w:p w:rsidR="001F25DF" w:rsidRDefault="001F25DF">
            <w:pPr>
              <w:pStyle w:val="ConsPlusNormal"/>
            </w:pPr>
            <w:r>
              <w:t>a - число пациентов ОКС, ОНМК и пострадавших в ДТП, госпитализированных в соответствии со схемой маршрутизации;</w:t>
            </w:r>
          </w:p>
          <w:p w:rsidR="001F25DF" w:rsidRDefault="001F25DF">
            <w:pPr>
              <w:pStyle w:val="ConsPlusNormal"/>
            </w:pPr>
            <w:r>
              <w:lastRenderedPageBreak/>
              <w:t>b - число пациентов ОКС, ОНМК и пострадавших в ДТП госпитализированных всего</w:t>
            </w:r>
          </w:p>
        </w:tc>
        <w:tc>
          <w:tcPr>
            <w:tcW w:w="1531" w:type="dxa"/>
          </w:tcPr>
          <w:p w:rsidR="001F25DF" w:rsidRDefault="001F25DF">
            <w:pPr>
              <w:pStyle w:val="ConsPlusNormal"/>
            </w:pPr>
            <w:r>
              <w:lastRenderedPageBreak/>
              <w:t>Ленинградская область, пациенты</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13</w:t>
            </w:r>
          </w:p>
        </w:tc>
        <w:tc>
          <w:tcPr>
            <w:tcW w:w="1871" w:type="dxa"/>
          </w:tcPr>
          <w:p w:rsidR="001F25DF" w:rsidRDefault="001F25DF">
            <w:pPr>
              <w:pStyle w:val="ConsPlusNormal"/>
            </w:pPr>
            <w:r>
              <w:t>Количество окружных медицинских центров</w:t>
            </w:r>
          </w:p>
        </w:tc>
        <w:tc>
          <w:tcPr>
            <w:tcW w:w="1020" w:type="dxa"/>
          </w:tcPr>
          <w:p w:rsidR="001F25DF" w:rsidRDefault="001F25DF">
            <w:pPr>
              <w:pStyle w:val="ConsPlusNormal"/>
              <w:jc w:val="center"/>
            </w:pPr>
            <w:r>
              <w:t>Единиц</w:t>
            </w:r>
          </w:p>
        </w:tc>
        <w:tc>
          <w:tcPr>
            <w:tcW w:w="2154" w:type="dxa"/>
          </w:tcPr>
          <w:p w:rsidR="001F25DF" w:rsidRDefault="001F25DF">
            <w:pPr>
              <w:pStyle w:val="ConsPlusNormal"/>
            </w:pPr>
            <w:r>
              <w:t>Количественный показатель, характеризующий развитие в Ленинградской области окружных медицинских центров</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количество окружных медицинских центров</w:t>
            </w:r>
          </w:p>
        </w:tc>
        <w:tc>
          <w:tcPr>
            <w:tcW w:w="1531" w:type="dxa"/>
          </w:tcPr>
          <w:p w:rsidR="001F25DF" w:rsidRDefault="001F25DF">
            <w:pPr>
              <w:pStyle w:val="ConsPlusNormal"/>
            </w:pPr>
            <w:r>
              <w:t>Ленинградская область, окружные медицинские центры</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14</w:t>
            </w:r>
          </w:p>
        </w:tc>
        <w:tc>
          <w:tcPr>
            <w:tcW w:w="1871" w:type="dxa"/>
          </w:tcPr>
          <w:p w:rsidR="001F25DF" w:rsidRDefault="001F25DF">
            <w:pPr>
              <w:pStyle w:val="ConsPlusNormal"/>
            </w:pPr>
            <w:r>
              <w:t>Доля выездов скорой медицинской помощи по вызову в экстренной форме, выполненных в течение 20 минут</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исполнение требований Программы государственных гарантий бесплатного оказания гражданам медицинской помощи</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число выездов скорой медицинской помощи по вызову в экстренной форме, выполненных в течение 20 минут;</w:t>
            </w:r>
          </w:p>
          <w:p w:rsidR="001F25DF" w:rsidRDefault="001F25DF">
            <w:pPr>
              <w:pStyle w:val="ConsPlusNormal"/>
            </w:pPr>
            <w:r>
              <w:t>b - число выездов скорой медицинской помощи в экстренной форме всего</w:t>
            </w:r>
          </w:p>
        </w:tc>
        <w:tc>
          <w:tcPr>
            <w:tcW w:w="1531" w:type="dxa"/>
          </w:tcPr>
          <w:p w:rsidR="001F25DF" w:rsidRDefault="001F25DF">
            <w:pPr>
              <w:pStyle w:val="ConsPlusNormal"/>
            </w:pPr>
            <w:r>
              <w:t>Ленинградская область, выезды СМП</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15</w:t>
            </w:r>
          </w:p>
        </w:tc>
        <w:tc>
          <w:tcPr>
            <w:tcW w:w="1871" w:type="dxa"/>
          </w:tcPr>
          <w:p w:rsidR="001F25DF" w:rsidRDefault="001F25DF">
            <w:pPr>
              <w:pStyle w:val="ConsPlusNormal"/>
            </w:pPr>
            <w:r>
              <w:t xml:space="preserve">Удельный вес высокотехнологичной медицинской помощи, включенной в базовую </w:t>
            </w:r>
            <w:r>
              <w:lastRenderedPageBreak/>
              <w:t>программу ОМС, оказываемой в окружных центрах</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Расчетный показатель, демонстрирующий организацию оказания высокотехнологично</w:t>
            </w:r>
            <w:r>
              <w:lastRenderedPageBreak/>
              <w:t>й медицинской помощи в окружных центрах</w:t>
            </w:r>
          </w:p>
        </w:tc>
        <w:tc>
          <w:tcPr>
            <w:tcW w:w="907" w:type="dxa"/>
          </w:tcPr>
          <w:p w:rsidR="001F25DF" w:rsidRDefault="001F25DF">
            <w:pPr>
              <w:pStyle w:val="ConsPlusNormal"/>
              <w:jc w:val="center"/>
            </w:pPr>
            <w:r>
              <w:lastRenderedPageBreak/>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 xml:space="preserve">Выгрузка на 31 декабря отчетного года из базы данных персонифицированного учета сведений о застрахованных лицах и </w:t>
            </w:r>
            <w:r>
              <w:lastRenderedPageBreak/>
              <w:t>персонифицированного учета сведений о медицинской помощи, оказанной застрахованным лицам Территориального фонда ОМС:</w:t>
            </w:r>
          </w:p>
          <w:p w:rsidR="001F25DF" w:rsidRDefault="001F25DF">
            <w:pPr>
              <w:pStyle w:val="ConsPlusNormal"/>
            </w:pPr>
            <w:r>
              <w:t xml:space="preserve">a - сумма объемов ВМП, </w:t>
            </w:r>
            <w:proofErr w:type="gramStart"/>
            <w:r>
              <w:t>включенной</w:t>
            </w:r>
            <w:proofErr w:type="gramEnd"/>
            <w:r>
              <w:t xml:space="preserve"> в базовую программу ОМС, оказанной в окружных медицинских центрах;</w:t>
            </w:r>
          </w:p>
          <w:p w:rsidR="001F25DF" w:rsidRDefault="001F25DF">
            <w:pPr>
              <w:pStyle w:val="ConsPlusNormal"/>
            </w:pPr>
            <w:r>
              <w:t>b - сумма объемов ВМП в рамках ОМС, всего</w:t>
            </w:r>
          </w:p>
        </w:tc>
        <w:tc>
          <w:tcPr>
            <w:tcW w:w="1531" w:type="dxa"/>
          </w:tcPr>
          <w:p w:rsidR="001F25DF" w:rsidRDefault="001F25DF">
            <w:pPr>
              <w:pStyle w:val="ConsPlusNormal"/>
            </w:pPr>
            <w:r>
              <w:lastRenderedPageBreak/>
              <w:t>Ленинградская область, объемы ВМП</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16</w:t>
            </w:r>
          </w:p>
        </w:tc>
        <w:tc>
          <w:tcPr>
            <w:tcW w:w="1871" w:type="dxa"/>
          </w:tcPr>
          <w:p w:rsidR="001F25DF" w:rsidRDefault="001F25DF">
            <w:pPr>
              <w:pStyle w:val="ConsPlusNormal"/>
            </w:pPr>
            <w:r>
              <w:t xml:space="preserve">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демонстрирующий степень организации медицинской помощи беременным по новой методике</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Минздрава России:</w:t>
            </w:r>
          </w:p>
          <w:p w:rsidR="001F25DF" w:rsidRDefault="001F25DF">
            <w:pPr>
              <w:pStyle w:val="ConsPlusNormal"/>
            </w:pPr>
            <w:r>
              <w:t>a - число обследованных по новому алгоритму беременных;</w:t>
            </w:r>
          </w:p>
          <w:p w:rsidR="001F25DF" w:rsidRDefault="001F25DF">
            <w:pPr>
              <w:pStyle w:val="ConsPlusNormal"/>
            </w:pPr>
            <w:r>
              <w:t>b - общее число беременных, состоящих на учете</w:t>
            </w:r>
          </w:p>
        </w:tc>
        <w:tc>
          <w:tcPr>
            <w:tcW w:w="1531" w:type="dxa"/>
          </w:tcPr>
          <w:p w:rsidR="001F25DF" w:rsidRDefault="001F25DF">
            <w:pPr>
              <w:pStyle w:val="ConsPlusNormal"/>
            </w:pPr>
            <w:r>
              <w:t>Ленинградская область, беременные</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17</w:t>
            </w:r>
          </w:p>
        </w:tc>
        <w:tc>
          <w:tcPr>
            <w:tcW w:w="1871" w:type="dxa"/>
          </w:tcPr>
          <w:p w:rsidR="001F25DF" w:rsidRDefault="001F25DF">
            <w:pPr>
              <w:pStyle w:val="ConsPlusNormal"/>
            </w:pPr>
            <w:r>
              <w:t>Доля пациентов, которым оказана паллиативная медицинская помощь в условиях специализирован</w:t>
            </w:r>
            <w:r>
              <w:lastRenderedPageBreak/>
              <w:t>ного стационара от числа умерших в течение года от онкологических заболеваний</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 xml:space="preserve">Расчетный показатель, характеризующий организацию оказания паллиативной медицинской </w:t>
            </w:r>
            <w:r>
              <w:lastRenderedPageBreak/>
              <w:t>помощи в условиях специализированного стационара</w:t>
            </w:r>
          </w:p>
        </w:tc>
        <w:tc>
          <w:tcPr>
            <w:tcW w:w="907" w:type="dxa"/>
          </w:tcPr>
          <w:p w:rsidR="001F25DF" w:rsidRDefault="001F25DF">
            <w:pPr>
              <w:pStyle w:val="ConsPlusNormal"/>
              <w:jc w:val="center"/>
            </w:pPr>
            <w:r>
              <w:lastRenderedPageBreak/>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 xml:space="preserve">Мониторинг Минздрава России "Сведения о медицинских организациях (структурных подразделениях), оказывающих </w:t>
            </w:r>
            <w:r>
              <w:lastRenderedPageBreak/>
              <w:t>паллиативную медицинскую помощь":</w:t>
            </w:r>
          </w:p>
          <w:p w:rsidR="001F25DF" w:rsidRDefault="001F25DF">
            <w:pPr>
              <w:pStyle w:val="ConsPlusNormal"/>
            </w:pPr>
            <w:r>
              <w:t>a - количество пролеченных пациентов на паллиативных койках по профилю "онкология";</w:t>
            </w:r>
          </w:p>
          <w:p w:rsidR="001F25DF" w:rsidRDefault="001F25DF">
            <w:pPr>
              <w:pStyle w:val="ConsPlusNormal"/>
            </w:pPr>
            <w:r>
              <w:t>b - сайт Росстата:</w:t>
            </w:r>
          </w:p>
          <w:p w:rsidR="001F25DF" w:rsidRDefault="001F25DF">
            <w:pPr>
              <w:pStyle w:val="ConsPlusNormal"/>
            </w:pPr>
            <w:proofErr w:type="gramStart"/>
            <w:r>
              <w:t>таблица t3_4 - число умерших от новообразований</w:t>
            </w:r>
            <w:proofErr w:type="gramEnd"/>
          </w:p>
        </w:tc>
        <w:tc>
          <w:tcPr>
            <w:tcW w:w="1531" w:type="dxa"/>
          </w:tcPr>
          <w:p w:rsidR="001F25DF" w:rsidRDefault="001F25DF">
            <w:pPr>
              <w:pStyle w:val="ConsPlusNormal"/>
            </w:pPr>
            <w:r>
              <w:lastRenderedPageBreak/>
              <w:t>Ленинградская область, больные онкологическими заболеваниями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18</w:t>
            </w:r>
          </w:p>
        </w:tc>
        <w:tc>
          <w:tcPr>
            <w:tcW w:w="1871" w:type="dxa"/>
          </w:tcPr>
          <w:p w:rsidR="001F25DF" w:rsidRDefault="001F25DF">
            <w:pPr>
              <w:pStyle w:val="ConsPlusNormal"/>
            </w:pPr>
            <w:r>
              <w:t>Соотношение врачей и средних медицинских работников</w:t>
            </w:r>
          </w:p>
        </w:tc>
        <w:tc>
          <w:tcPr>
            <w:tcW w:w="1020" w:type="dxa"/>
          </w:tcPr>
          <w:p w:rsidR="001F25DF" w:rsidRDefault="001F25DF">
            <w:pPr>
              <w:pStyle w:val="ConsPlusNormal"/>
              <w:jc w:val="center"/>
            </w:pPr>
            <w:r>
              <w:t>Единиц</w:t>
            </w:r>
          </w:p>
        </w:tc>
        <w:tc>
          <w:tcPr>
            <w:tcW w:w="2154" w:type="dxa"/>
          </w:tcPr>
          <w:p w:rsidR="001F25DF" w:rsidRDefault="001F25DF">
            <w:pPr>
              <w:pStyle w:val="ConsPlusNormal"/>
            </w:pPr>
            <w:r>
              <w:t>Расчетный показатель, демонстрирующий соотношение врачей и средних медицинских работников</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Форма 30 ФНС:</w:t>
            </w:r>
          </w:p>
          <w:p w:rsidR="001F25DF" w:rsidRDefault="001F25DF">
            <w:pPr>
              <w:pStyle w:val="ConsPlusNormal"/>
            </w:pPr>
            <w:r>
              <w:t>a - количество врачей (таб. 1100, стр. 1, гр. 9);</w:t>
            </w:r>
          </w:p>
          <w:p w:rsidR="001F25DF" w:rsidRDefault="001F25DF">
            <w:pPr>
              <w:pStyle w:val="ConsPlusNormal"/>
            </w:pPr>
            <w:r>
              <w:t>b - количество средних медицинских работников (таб. 110, стр. 139, гр. 9)</w:t>
            </w:r>
          </w:p>
        </w:tc>
        <w:tc>
          <w:tcPr>
            <w:tcW w:w="1531" w:type="dxa"/>
          </w:tcPr>
          <w:p w:rsidR="001F25DF" w:rsidRDefault="001F25DF">
            <w:pPr>
              <w:pStyle w:val="ConsPlusNormal"/>
            </w:pPr>
            <w:r>
              <w:t>Ленинградская область, врачи и средние медицинские работники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19</w:t>
            </w:r>
          </w:p>
        </w:tc>
        <w:tc>
          <w:tcPr>
            <w:tcW w:w="1871" w:type="dxa"/>
          </w:tcPr>
          <w:p w:rsidR="001F25DF" w:rsidRDefault="001F25DF">
            <w:pPr>
              <w:pStyle w:val="ConsPlusNormal"/>
            </w:pPr>
            <w:r>
              <w:t>Соотношение врачей, оказывающих ПСМП к врачам, оказывающим специализированную медицинскую помощь</w:t>
            </w:r>
          </w:p>
        </w:tc>
        <w:tc>
          <w:tcPr>
            <w:tcW w:w="1020" w:type="dxa"/>
          </w:tcPr>
          <w:p w:rsidR="001F25DF" w:rsidRDefault="001F25DF">
            <w:pPr>
              <w:pStyle w:val="ConsPlusNormal"/>
              <w:jc w:val="center"/>
            </w:pPr>
            <w:r>
              <w:t>Единиц</w:t>
            </w:r>
          </w:p>
        </w:tc>
        <w:tc>
          <w:tcPr>
            <w:tcW w:w="2154" w:type="dxa"/>
          </w:tcPr>
          <w:p w:rsidR="001F25DF" w:rsidRDefault="001F25DF">
            <w:pPr>
              <w:pStyle w:val="ConsPlusNormal"/>
            </w:pPr>
            <w:r>
              <w:t>Расчетный показатель, характеризующий приоритетность развития ПМСП</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rsidRPr="00B251E9">
              <w:rPr>
                <w:position w:val="-22"/>
              </w:rPr>
              <w:pict>
                <v:shape id="_x0000_i1025" style="width:57pt;height:33.75pt" coordsize="" o:spt="100" adj="0,,0" path="" filled="f" stroked="f">
                  <v:stroke joinstyle="miter"/>
                  <v:imagedata r:id="rId62" o:title="base_25_209335_32768"/>
                  <v:formulas/>
                  <v:path o:connecttype="segments"/>
                </v:shape>
              </w:pict>
            </w:r>
          </w:p>
        </w:tc>
        <w:tc>
          <w:tcPr>
            <w:tcW w:w="2584" w:type="dxa"/>
          </w:tcPr>
          <w:p w:rsidR="001F25DF" w:rsidRDefault="001F25DF">
            <w:pPr>
              <w:pStyle w:val="ConsPlusNormal"/>
            </w:pPr>
            <w:r>
              <w:t>Форма 30 ФСН:</w:t>
            </w:r>
          </w:p>
          <w:p w:rsidR="001F25DF" w:rsidRDefault="001F25DF">
            <w:pPr>
              <w:pStyle w:val="ConsPlusNormal"/>
            </w:pPr>
            <w:r>
              <w:t>a - количество врачей (физических лиц) в ПМСП (таб. 1100, стр. 1, гр. 10);</w:t>
            </w:r>
          </w:p>
          <w:p w:rsidR="001F25DF" w:rsidRDefault="001F25DF">
            <w:pPr>
              <w:pStyle w:val="ConsPlusNormal"/>
            </w:pPr>
            <w:r>
              <w:t>b - количество врачей, всего (таб. 1100, стр. 1, гр. 10 + гр. 11);</w:t>
            </w:r>
          </w:p>
          <w:p w:rsidR="001F25DF" w:rsidRDefault="001F25DF">
            <w:pPr>
              <w:pStyle w:val="ConsPlusNormal"/>
            </w:pPr>
            <w:r>
              <w:t>c - количество врачей (физических лиц) в стационаре (таб. 1100, стр. 1, гр. 11);</w:t>
            </w:r>
          </w:p>
          <w:p w:rsidR="001F25DF" w:rsidRDefault="001F25DF">
            <w:pPr>
              <w:pStyle w:val="ConsPlusNormal"/>
            </w:pPr>
            <w:r>
              <w:t>d - количество врачей, всего (таб. 1100, стр. 1, гр. 10 + гр. 11)</w:t>
            </w:r>
          </w:p>
        </w:tc>
        <w:tc>
          <w:tcPr>
            <w:tcW w:w="1531" w:type="dxa"/>
          </w:tcPr>
          <w:p w:rsidR="001F25DF" w:rsidRDefault="001F25DF">
            <w:pPr>
              <w:pStyle w:val="ConsPlusNormal"/>
            </w:pPr>
            <w:r>
              <w:t>Ленинградская область, врачи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20</w:t>
            </w:r>
          </w:p>
        </w:tc>
        <w:tc>
          <w:tcPr>
            <w:tcW w:w="1871" w:type="dxa"/>
          </w:tcPr>
          <w:p w:rsidR="001F25DF" w:rsidRDefault="001F25DF">
            <w:pPr>
              <w:pStyle w:val="ConsPlusNormal"/>
            </w:pPr>
            <w:r>
              <w:t>Удельный вес специалистов, аттестованных, аккредитованных медицинскими профессиональными некоммерческими организациями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демонстрирующий развитие новой системы аккредитации медицинских работников</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a - мониторинг Комитета по здравоохранению Ленинградской области: число врачей, аттестованных, аккредитованных медицинскими профессиональными некоммерческими организациями;</w:t>
            </w:r>
          </w:p>
          <w:p w:rsidR="001F25DF" w:rsidRDefault="001F25DF">
            <w:pPr>
              <w:pStyle w:val="ConsPlusNormal"/>
            </w:pPr>
            <w:r>
              <w:t>b - форма 30 ФНС: количество врачей (таб. 1100, стр. 1, гр. 9)</w:t>
            </w:r>
          </w:p>
        </w:tc>
        <w:tc>
          <w:tcPr>
            <w:tcW w:w="1531" w:type="dxa"/>
          </w:tcPr>
          <w:p w:rsidR="001F25DF" w:rsidRDefault="001F25DF">
            <w:pPr>
              <w:pStyle w:val="ConsPlusNormal"/>
            </w:pPr>
            <w:r>
              <w:t>Ленинградская область, врачи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21</w:t>
            </w:r>
          </w:p>
        </w:tc>
        <w:tc>
          <w:tcPr>
            <w:tcW w:w="1871" w:type="dxa"/>
          </w:tcPr>
          <w:p w:rsidR="001F25DF" w:rsidRDefault="001F25DF">
            <w:pPr>
              <w:pStyle w:val="ConsPlusNormal"/>
            </w:pPr>
            <w:r>
              <w:t>Удельный вес медицинских организаций, оснащенных телемедицинскими системами и комплексами дистанционного мониторинга здоровья</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демонстрирующий развитие телемедицинских технологий в системе здравоохранения Ленинградской области</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число медицинских организаций, оснащенных телемедицинскими системами;</w:t>
            </w:r>
          </w:p>
          <w:p w:rsidR="001F25DF" w:rsidRDefault="001F25DF">
            <w:pPr>
              <w:pStyle w:val="ConsPlusNormal"/>
            </w:pPr>
            <w:r>
              <w:t>b - число медицинских организаций, подведомственных Комитету по здравоохранению Ленинградской области, оказывающих медицинскую помощь</w:t>
            </w:r>
          </w:p>
        </w:tc>
        <w:tc>
          <w:tcPr>
            <w:tcW w:w="1531" w:type="dxa"/>
          </w:tcPr>
          <w:p w:rsidR="001F25DF" w:rsidRDefault="001F25DF">
            <w:pPr>
              <w:pStyle w:val="ConsPlusNormal"/>
            </w:pPr>
            <w:r>
              <w:t>Ленинградская область, медицинские организации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22</w:t>
            </w:r>
          </w:p>
        </w:tc>
        <w:tc>
          <w:tcPr>
            <w:tcW w:w="1871" w:type="dxa"/>
          </w:tcPr>
          <w:p w:rsidR="001F25DF" w:rsidRDefault="001F25DF">
            <w:pPr>
              <w:pStyle w:val="ConsPlusNormal"/>
            </w:pPr>
            <w:r>
              <w:t xml:space="preserve">Доля медицинских организаций, </w:t>
            </w:r>
            <w:r>
              <w:lastRenderedPageBreak/>
              <w:t>внедривших стандарты управления качеством оказания медицинской помощи по системе ИСО</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 xml:space="preserve">Расчетный показатель, демонстрирующий </w:t>
            </w:r>
            <w:r>
              <w:lastRenderedPageBreak/>
              <w:t>внедрение стандартов управления качеством оказания медицинской помощи по системе ИСО</w:t>
            </w:r>
          </w:p>
        </w:tc>
        <w:tc>
          <w:tcPr>
            <w:tcW w:w="907" w:type="dxa"/>
          </w:tcPr>
          <w:p w:rsidR="001F25DF" w:rsidRDefault="001F25DF">
            <w:pPr>
              <w:pStyle w:val="ConsPlusNormal"/>
              <w:jc w:val="center"/>
            </w:pPr>
            <w:r>
              <w:lastRenderedPageBreak/>
              <w:t xml:space="preserve">Ежегодно на конец </w:t>
            </w:r>
            <w:r>
              <w:lastRenderedPageBreak/>
              <w:t>года</w:t>
            </w:r>
          </w:p>
        </w:tc>
        <w:tc>
          <w:tcPr>
            <w:tcW w:w="1814" w:type="dxa"/>
          </w:tcPr>
          <w:p w:rsidR="001F25DF" w:rsidRDefault="001F25DF">
            <w:pPr>
              <w:pStyle w:val="ConsPlusNormal"/>
              <w:jc w:val="center"/>
            </w:pPr>
            <w:r>
              <w:lastRenderedPageBreak/>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lastRenderedPageBreak/>
              <w:t>a - число медицинских организаций, оснащенных телемедицинскими системами;</w:t>
            </w:r>
          </w:p>
          <w:p w:rsidR="001F25DF" w:rsidRDefault="001F25DF">
            <w:pPr>
              <w:pStyle w:val="ConsPlusNormal"/>
            </w:pPr>
            <w:r>
              <w:t>b - число медицинских организаций, подведомственных Комитету по здравоохранению Ленинградской области, оказывающих медицинскую помощь</w:t>
            </w:r>
          </w:p>
        </w:tc>
        <w:tc>
          <w:tcPr>
            <w:tcW w:w="1531" w:type="dxa"/>
          </w:tcPr>
          <w:p w:rsidR="001F25DF" w:rsidRDefault="001F25DF">
            <w:pPr>
              <w:pStyle w:val="ConsPlusNormal"/>
            </w:pPr>
            <w:r>
              <w:lastRenderedPageBreak/>
              <w:t xml:space="preserve">Ленинградская область, медицинские </w:t>
            </w:r>
            <w:r>
              <w:lastRenderedPageBreak/>
              <w:t>организации</w:t>
            </w:r>
          </w:p>
        </w:tc>
        <w:tc>
          <w:tcPr>
            <w:tcW w:w="907" w:type="dxa"/>
          </w:tcPr>
          <w:p w:rsidR="001F25DF" w:rsidRDefault="001F25DF">
            <w:pPr>
              <w:pStyle w:val="ConsPlusNormal"/>
            </w:pPr>
            <w:r>
              <w:lastRenderedPageBreak/>
              <w:t>Сплошное наблюд</w:t>
            </w:r>
            <w:r>
              <w:lastRenderedPageBreak/>
              <w:t>ение</w:t>
            </w:r>
          </w:p>
        </w:tc>
        <w:tc>
          <w:tcPr>
            <w:tcW w:w="1361" w:type="dxa"/>
          </w:tcPr>
          <w:p w:rsidR="001F25DF" w:rsidRDefault="001F25DF">
            <w:pPr>
              <w:pStyle w:val="ConsPlusNormal"/>
            </w:pPr>
            <w:r>
              <w:lastRenderedPageBreak/>
              <w:t xml:space="preserve">Комитет по здравоохранению </w:t>
            </w:r>
            <w:r>
              <w:lastRenderedPageBreak/>
              <w:t>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23</w:t>
            </w:r>
          </w:p>
        </w:tc>
        <w:tc>
          <w:tcPr>
            <w:tcW w:w="1871" w:type="dxa"/>
          </w:tcPr>
          <w:p w:rsidR="001F25DF" w:rsidRDefault="001F25DF">
            <w:pPr>
              <w:pStyle w:val="ConsPlusNormal"/>
            </w:pPr>
            <w:r>
              <w:t>Доля медицинских организаций, имеющих в своем составе отделения, соответствующие Порядкам оказания медицинской помощи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организацию специализированных отделений в медицинских организациях Ленинградской области</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число медицинских организаций, имеющих в составе отделения, соответствующие Порядкам оказания медицинской помощи;</w:t>
            </w:r>
          </w:p>
          <w:p w:rsidR="001F25DF" w:rsidRDefault="001F25DF">
            <w:pPr>
              <w:pStyle w:val="ConsPlusNormal"/>
            </w:pPr>
            <w:r>
              <w:t>b - число медицинских организаций, подведомственных Комитету по здравоохранению Ленинградской области, оказывающих медицинскую помощь</w:t>
            </w:r>
          </w:p>
        </w:tc>
        <w:tc>
          <w:tcPr>
            <w:tcW w:w="1531" w:type="dxa"/>
          </w:tcPr>
          <w:p w:rsidR="001F25DF" w:rsidRDefault="001F25DF">
            <w:pPr>
              <w:pStyle w:val="ConsPlusNormal"/>
            </w:pPr>
            <w:r>
              <w:t>Ленинградская область, медицинские организации</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24</w:t>
            </w:r>
          </w:p>
        </w:tc>
        <w:tc>
          <w:tcPr>
            <w:tcW w:w="1871" w:type="dxa"/>
          </w:tcPr>
          <w:p w:rsidR="001F25DF" w:rsidRDefault="001F25DF">
            <w:pPr>
              <w:pStyle w:val="ConsPlusNormal"/>
            </w:pPr>
            <w:r>
              <w:t xml:space="preserve">Удельный вес медицинского </w:t>
            </w:r>
            <w:r>
              <w:lastRenderedPageBreak/>
              <w:t>оборудования, соответствующего Порядкам оказания медицинской помощи</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 xml:space="preserve">Расчетный показатель, </w:t>
            </w:r>
            <w:r>
              <w:lastRenderedPageBreak/>
              <w:t>характеризующий эффективность работы медицинского оборудования в медицинских организациях Ленинградской области</w:t>
            </w:r>
          </w:p>
        </w:tc>
        <w:tc>
          <w:tcPr>
            <w:tcW w:w="907" w:type="dxa"/>
          </w:tcPr>
          <w:p w:rsidR="001F25DF" w:rsidRDefault="001F25DF">
            <w:pPr>
              <w:pStyle w:val="ConsPlusNormal"/>
              <w:jc w:val="center"/>
            </w:pPr>
            <w:r>
              <w:lastRenderedPageBreak/>
              <w:t xml:space="preserve">Ежегодно на </w:t>
            </w:r>
            <w:r>
              <w:lastRenderedPageBreak/>
              <w:t>конец года</w:t>
            </w:r>
          </w:p>
        </w:tc>
        <w:tc>
          <w:tcPr>
            <w:tcW w:w="1814" w:type="dxa"/>
          </w:tcPr>
          <w:p w:rsidR="001F25DF" w:rsidRDefault="001F25DF">
            <w:pPr>
              <w:pStyle w:val="ConsPlusNormal"/>
              <w:jc w:val="center"/>
            </w:pPr>
            <w:r>
              <w:lastRenderedPageBreak/>
              <w:t>a x 100 / b</w:t>
            </w:r>
          </w:p>
        </w:tc>
        <w:tc>
          <w:tcPr>
            <w:tcW w:w="2584" w:type="dxa"/>
          </w:tcPr>
          <w:p w:rsidR="001F25DF" w:rsidRDefault="001F25DF">
            <w:pPr>
              <w:pStyle w:val="ConsPlusNormal"/>
            </w:pPr>
            <w:r>
              <w:t xml:space="preserve">Мониторинг Комитета по здравоохранению </w:t>
            </w:r>
            <w:r>
              <w:lastRenderedPageBreak/>
              <w:t>Ленинградской области:</w:t>
            </w:r>
          </w:p>
          <w:p w:rsidR="001F25DF" w:rsidRDefault="001F25DF">
            <w:pPr>
              <w:pStyle w:val="ConsPlusNormal"/>
            </w:pPr>
            <w:r>
              <w:t>a - количество единиц эффективно используемого медицинского оборудования, соответствующего Порядкам оказания медицинской помощи;</w:t>
            </w:r>
          </w:p>
          <w:p w:rsidR="001F25DF" w:rsidRDefault="001F25DF">
            <w:pPr>
              <w:pStyle w:val="ConsPlusNormal"/>
            </w:pPr>
            <w:r>
              <w:t>b - количество единиц медицинского оборудования, соответствующего Порядкам оказания медицинской помощи в медицинских организациях</w:t>
            </w:r>
          </w:p>
        </w:tc>
        <w:tc>
          <w:tcPr>
            <w:tcW w:w="1531" w:type="dxa"/>
          </w:tcPr>
          <w:p w:rsidR="001F25DF" w:rsidRDefault="001F25DF">
            <w:pPr>
              <w:pStyle w:val="ConsPlusNormal"/>
            </w:pPr>
            <w:r>
              <w:lastRenderedPageBreak/>
              <w:t xml:space="preserve">Ленинградская область, </w:t>
            </w:r>
            <w:r>
              <w:lastRenderedPageBreak/>
              <w:t>медицинское оборудование</w:t>
            </w:r>
          </w:p>
        </w:tc>
        <w:tc>
          <w:tcPr>
            <w:tcW w:w="907" w:type="dxa"/>
          </w:tcPr>
          <w:p w:rsidR="001F25DF" w:rsidRDefault="001F25DF">
            <w:pPr>
              <w:pStyle w:val="ConsPlusNormal"/>
            </w:pPr>
            <w:r>
              <w:lastRenderedPageBreak/>
              <w:t xml:space="preserve">Сплошное </w:t>
            </w:r>
            <w:r>
              <w:lastRenderedPageBreak/>
              <w:t>наблюдение</w:t>
            </w:r>
          </w:p>
        </w:tc>
        <w:tc>
          <w:tcPr>
            <w:tcW w:w="1361" w:type="dxa"/>
          </w:tcPr>
          <w:p w:rsidR="001F25DF" w:rsidRDefault="001F25DF">
            <w:pPr>
              <w:pStyle w:val="ConsPlusNormal"/>
            </w:pPr>
            <w:r>
              <w:lastRenderedPageBreak/>
              <w:t>Комитет по здравоохран</w:t>
            </w:r>
            <w:r>
              <w:lastRenderedPageBreak/>
              <w:t>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25</w:t>
            </w:r>
          </w:p>
        </w:tc>
        <w:tc>
          <w:tcPr>
            <w:tcW w:w="1871" w:type="dxa"/>
          </w:tcPr>
          <w:p w:rsidR="001F25DF" w:rsidRDefault="001F25DF">
            <w:pPr>
              <w:pStyle w:val="ConsPlusNormal"/>
            </w:pPr>
            <w:r>
              <w:t>Оплата страховых взносов за неработающих граждан Ленинградской области</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характеризующий исполнение бюджетных обязательств субъекта</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proofErr w:type="gramStart"/>
            <w:r>
              <w:t>Областной закон "Об областной бюджете":</w:t>
            </w:r>
            <w:proofErr w:type="gramEnd"/>
          </w:p>
          <w:p w:rsidR="001F25DF" w:rsidRDefault="001F25DF">
            <w:pPr>
              <w:pStyle w:val="ConsPlusNormal"/>
            </w:pPr>
            <w:r>
              <w:t>a - фактически оплаченный страховой взнос;</w:t>
            </w:r>
          </w:p>
          <w:p w:rsidR="001F25DF" w:rsidRDefault="001F25DF">
            <w:pPr>
              <w:pStyle w:val="ConsPlusNormal"/>
            </w:pPr>
            <w:r>
              <w:t>b - запланированный размер страхового взноса</w:t>
            </w:r>
          </w:p>
        </w:tc>
        <w:tc>
          <w:tcPr>
            <w:tcW w:w="1531" w:type="dxa"/>
          </w:tcPr>
          <w:p w:rsidR="001F25DF" w:rsidRDefault="001F25DF">
            <w:pPr>
              <w:pStyle w:val="ConsPlusNormal"/>
            </w:pPr>
            <w:r>
              <w:t>Ленинградская область, страховой взнос</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26</w:t>
            </w:r>
          </w:p>
        </w:tc>
        <w:tc>
          <w:tcPr>
            <w:tcW w:w="1871" w:type="dxa"/>
          </w:tcPr>
          <w:p w:rsidR="001F25DF" w:rsidRDefault="001F25DF">
            <w:pPr>
              <w:pStyle w:val="ConsPlusNormal"/>
            </w:pPr>
            <w:r>
              <w:t>Перечисление межбюджетных трансфертов, передаваемых из бюджета Ленинградской области бюджету Территориальног</w:t>
            </w:r>
            <w:r>
              <w:lastRenderedPageBreak/>
              <w:t>о фонда обязательного медицинского страхования в части базовой программы ОМС</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Расчетный показатель, характеризующий исполнение бюджетных обязательств субъекта</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 xml:space="preserve">Отчет ТФОМС Ленинградской области за год о расходовании межбюджетных трансфертов за счет средств областного бюджета Ленинградской области бюджету ТФОМС </w:t>
            </w:r>
            <w:r>
              <w:lastRenderedPageBreak/>
              <w:t>Ленинградской области:</w:t>
            </w:r>
          </w:p>
          <w:p w:rsidR="001F25DF" w:rsidRDefault="001F25DF">
            <w:pPr>
              <w:pStyle w:val="ConsPlusNormal"/>
            </w:pPr>
            <w:r>
              <w:t>a - фактически перечисленный межбюджетный трансферт;</w:t>
            </w:r>
          </w:p>
          <w:p w:rsidR="001F25DF" w:rsidRDefault="001F25DF">
            <w:pPr>
              <w:pStyle w:val="ConsPlusNormal"/>
            </w:pPr>
            <w:r>
              <w:t>b - запланированный размер межбюджетного трансферта</w:t>
            </w:r>
          </w:p>
        </w:tc>
        <w:tc>
          <w:tcPr>
            <w:tcW w:w="1531" w:type="dxa"/>
          </w:tcPr>
          <w:p w:rsidR="001F25DF" w:rsidRDefault="001F25DF">
            <w:pPr>
              <w:pStyle w:val="ConsPlusNormal"/>
            </w:pPr>
            <w:r>
              <w:lastRenderedPageBreak/>
              <w:t>Ленинградская область, межбюджетный трансферт</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27</w:t>
            </w:r>
          </w:p>
        </w:tc>
        <w:tc>
          <w:tcPr>
            <w:tcW w:w="1871" w:type="dxa"/>
          </w:tcPr>
          <w:p w:rsidR="001F25DF" w:rsidRDefault="001F25DF">
            <w:pPr>
              <w:pStyle w:val="ConsPlusNormal"/>
            </w:pPr>
            <w:r>
              <w:t xml:space="preserve">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63" w:history="1">
              <w:r>
                <w:rPr>
                  <w:color w:val="0000FF"/>
                </w:rPr>
                <w:t>приказа</w:t>
              </w:r>
            </w:hyperlink>
            <w:r>
              <w:t xml:space="preserve"> Минздрава России от 7 марта 2018 года N 92н</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 xml:space="preserve">Расчетный показатель, характеризующий оснащение медицинскими изделиями в соответствии с требованиями </w:t>
            </w:r>
            <w:hyperlink r:id="rId64" w:history="1">
              <w:r>
                <w:rPr>
                  <w:color w:val="0000FF"/>
                </w:rPr>
                <w:t>приказа</w:t>
              </w:r>
            </w:hyperlink>
            <w:r>
              <w:t xml:space="preserve"> Минздрава России от 7 марта 2018 года N 92н</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 xml:space="preserve">a - количество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65" w:history="1">
              <w:r>
                <w:rPr>
                  <w:color w:val="0000FF"/>
                </w:rPr>
                <w:t>приказа</w:t>
              </w:r>
            </w:hyperlink>
            <w:r>
              <w:t xml:space="preserve"> Минздрава России от 7 марта 2018 года N 92н:</w:t>
            </w:r>
          </w:p>
          <w:p w:rsidR="001F25DF" w:rsidRDefault="001F25DF">
            <w:pPr>
              <w:pStyle w:val="ConsPlusNormal"/>
            </w:pPr>
            <w:r>
              <w:t>b - количество детских поликлиник и детских поликлинических отделений медицинских организаций Ленинградской области</w:t>
            </w:r>
          </w:p>
        </w:tc>
        <w:tc>
          <w:tcPr>
            <w:tcW w:w="1531" w:type="dxa"/>
          </w:tcPr>
          <w:p w:rsidR="001F25DF" w:rsidRDefault="001F25DF">
            <w:pPr>
              <w:pStyle w:val="ConsPlusNormal"/>
            </w:pPr>
            <w:r>
              <w:t>Ленинградская область, межбюджетный трансферт</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28</w:t>
            </w:r>
          </w:p>
        </w:tc>
        <w:tc>
          <w:tcPr>
            <w:tcW w:w="1871" w:type="dxa"/>
          </w:tcPr>
          <w:p w:rsidR="001F25DF" w:rsidRDefault="001F25DF">
            <w:pPr>
              <w:pStyle w:val="ConsPlusNormal"/>
            </w:pPr>
            <w:r>
              <w:t xml:space="preserve">Доля посещений с </w:t>
            </w:r>
            <w:proofErr w:type="gramStart"/>
            <w:r>
              <w:lastRenderedPageBreak/>
              <w:t>профилактической</w:t>
            </w:r>
            <w:proofErr w:type="gramEnd"/>
            <w:r>
              <w:t xml:space="preserve"> и иными целями детьми в возрасте от 0 до 17 лет</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 xml:space="preserve">Расчетный </w:t>
            </w:r>
            <w:r>
              <w:lastRenderedPageBreak/>
              <w:t>показатель характеризует развитие профилактического направления оказания медицинской помощи</w:t>
            </w:r>
          </w:p>
        </w:tc>
        <w:tc>
          <w:tcPr>
            <w:tcW w:w="907" w:type="dxa"/>
          </w:tcPr>
          <w:p w:rsidR="001F25DF" w:rsidRDefault="001F25DF">
            <w:pPr>
              <w:pStyle w:val="ConsPlusNormal"/>
              <w:jc w:val="center"/>
            </w:pPr>
            <w:r>
              <w:lastRenderedPageBreak/>
              <w:t>Ежегод</w:t>
            </w:r>
            <w:r>
              <w:lastRenderedPageBreak/>
              <w:t>но на конец года</w:t>
            </w:r>
          </w:p>
        </w:tc>
        <w:tc>
          <w:tcPr>
            <w:tcW w:w="1814" w:type="dxa"/>
          </w:tcPr>
          <w:p w:rsidR="001F25DF" w:rsidRDefault="001F25DF">
            <w:pPr>
              <w:pStyle w:val="ConsPlusNormal"/>
              <w:jc w:val="center"/>
            </w:pPr>
            <w:r>
              <w:lastRenderedPageBreak/>
              <w:t>a x 100 / b</w:t>
            </w:r>
          </w:p>
        </w:tc>
        <w:tc>
          <w:tcPr>
            <w:tcW w:w="2584" w:type="dxa"/>
          </w:tcPr>
          <w:p w:rsidR="001F25DF" w:rsidRDefault="001F25DF">
            <w:pPr>
              <w:pStyle w:val="ConsPlusNormal"/>
            </w:pPr>
            <w:r>
              <w:t>Форма ФСН N 30:</w:t>
            </w:r>
          </w:p>
          <w:p w:rsidR="001F25DF" w:rsidRDefault="001F25DF">
            <w:pPr>
              <w:pStyle w:val="ConsPlusNormal"/>
            </w:pPr>
            <w:r>
              <w:lastRenderedPageBreak/>
              <w:t>a - число посещений с профилактической целью (таблица 2105, ст. 5, стр. 5),</w:t>
            </w:r>
          </w:p>
          <w:p w:rsidR="001F25DF" w:rsidRDefault="001F25DF">
            <w:pPr>
              <w:pStyle w:val="ConsPlusNormal"/>
            </w:pPr>
            <w:r>
              <w:t>b - число посещений врачей - всего (таблица 2100, ст. 5, стр. 1 + ст. 5, стр. 5)</w:t>
            </w:r>
          </w:p>
        </w:tc>
        <w:tc>
          <w:tcPr>
            <w:tcW w:w="1531" w:type="dxa"/>
          </w:tcPr>
          <w:p w:rsidR="001F25DF" w:rsidRDefault="001F25DF">
            <w:pPr>
              <w:pStyle w:val="ConsPlusNormal"/>
            </w:pPr>
            <w:r>
              <w:lastRenderedPageBreak/>
              <w:t>Ленинградска</w:t>
            </w:r>
            <w:r>
              <w:lastRenderedPageBreak/>
              <w:t>я область, межбюджетный трансферт</w:t>
            </w:r>
          </w:p>
        </w:tc>
        <w:tc>
          <w:tcPr>
            <w:tcW w:w="907" w:type="dxa"/>
          </w:tcPr>
          <w:p w:rsidR="001F25DF" w:rsidRDefault="001F25DF">
            <w:pPr>
              <w:pStyle w:val="ConsPlusNormal"/>
            </w:pPr>
            <w:r>
              <w:lastRenderedPageBreak/>
              <w:t>Сплошн</w:t>
            </w:r>
            <w:r>
              <w:lastRenderedPageBreak/>
              <w:t>ое наблюдение</w:t>
            </w:r>
          </w:p>
        </w:tc>
        <w:tc>
          <w:tcPr>
            <w:tcW w:w="1361" w:type="dxa"/>
          </w:tcPr>
          <w:p w:rsidR="001F25DF" w:rsidRDefault="001F25DF">
            <w:pPr>
              <w:pStyle w:val="ConsPlusNormal"/>
            </w:pPr>
            <w:r>
              <w:lastRenderedPageBreak/>
              <w:t xml:space="preserve">Комитет по </w:t>
            </w:r>
            <w:r>
              <w:lastRenderedPageBreak/>
              <w:t>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29</w:t>
            </w:r>
          </w:p>
        </w:tc>
        <w:tc>
          <w:tcPr>
            <w:tcW w:w="1871" w:type="dxa"/>
          </w:tcPr>
          <w:p w:rsidR="001F25DF" w:rsidRDefault="001F25DF">
            <w:pPr>
              <w:pStyle w:val="ConsPlusNormal"/>
            </w:pPr>
            <w:r>
              <w:t>Доля детей в возрасте от 0 до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020" w:type="dxa"/>
          </w:tcPr>
          <w:p w:rsidR="001F25DF" w:rsidRDefault="001F25DF">
            <w:pPr>
              <w:pStyle w:val="ConsPlusNormal"/>
              <w:jc w:val="center"/>
            </w:pPr>
            <w:r>
              <w:t>Процент</w:t>
            </w:r>
          </w:p>
        </w:tc>
        <w:tc>
          <w:tcPr>
            <w:tcW w:w="2154" w:type="dxa"/>
          </w:tcPr>
          <w:p w:rsidR="001F25DF" w:rsidRDefault="001F25DF">
            <w:pPr>
              <w:pStyle w:val="ConsPlusNormal"/>
            </w:pPr>
            <w:r>
              <w:t>Расчетный показатель характеризует развитие профилактического направления оказания медицинской помощи</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a - число детей в возрасте от 0 до 17 лет, пролеченных в дневных стационарах медицинских организаций, оказывающих медицинскую помощь в амбулаторных условиях:</w:t>
            </w:r>
          </w:p>
          <w:p w:rsidR="001F25DF" w:rsidRDefault="001F25DF">
            <w:pPr>
              <w:pStyle w:val="ConsPlusNormal"/>
            </w:pPr>
            <w:r>
              <w:t>b - численность детского населения в возрасте от 0 до 17 лет</w:t>
            </w:r>
          </w:p>
        </w:tc>
        <w:tc>
          <w:tcPr>
            <w:tcW w:w="1531" w:type="dxa"/>
          </w:tcPr>
          <w:p w:rsidR="001F25DF" w:rsidRDefault="001F25DF">
            <w:pPr>
              <w:pStyle w:val="ConsPlusNormal"/>
            </w:pPr>
            <w:r>
              <w:t>Ленинградская область, межбюджетный трансферт</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t>30</w:t>
            </w:r>
          </w:p>
        </w:tc>
        <w:tc>
          <w:tcPr>
            <w:tcW w:w="1871" w:type="dxa"/>
          </w:tcPr>
          <w:p w:rsidR="001F25DF" w:rsidRDefault="001F25DF">
            <w:pPr>
              <w:pStyle w:val="ConsPlusNormal"/>
            </w:pPr>
            <w:r>
              <w:t xml:space="preserve">Доля детских поликлиник и детских поликлинических отделений медицинских организаций Ленинградской </w:t>
            </w:r>
            <w:r>
              <w:lastRenderedPageBreak/>
              <w:t xml:space="preserve">области, организовавших организационно-планировочные решения внутренних пространств, обеспечивающие комфортность пребывания детей в соответствии с требованиями </w:t>
            </w:r>
            <w:hyperlink r:id="rId66" w:history="1">
              <w:r>
                <w:rPr>
                  <w:color w:val="0000FF"/>
                </w:rPr>
                <w:t>приказа</w:t>
              </w:r>
            </w:hyperlink>
            <w:r>
              <w:t xml:space="preserve"> Минздрава России от 7 марта 2018 года N 92н</w:t>
            </w:r>
          </w:p>
        </w:tc>
        <w:tc>
          <w:tcPr>
            <w:tcW w:w="1020" w:type="dxa"/>
          </w:tcPr>
          <w:p w:rsidR="001F25DF" w:rsidRDefault="001F25DF">
            <w:pPr>
              <w:pStyle w:val="ConsPlusNormal"/>
              <w:jc w:val="center"/>
            </w:pPr>
            <w:r>
              <w:lastRenderedPageBreak/>
              <w:t>Процент</w:t>
            </w:r>
          </w:p>
        </w:tc>
        <w:tc>
          <w:tcPr>
            <w:tcW w:w="2154" w:type="dxa"/>
          </w:tcPr>
          <w:p w:rsidR="001F25DF" w:rsidRDefault="001F25DF">
            <w:pPr>
              <w:pStyle w:val="ConsPlusNormal"/>
            </w:pPr>
            <w:r>
              <w:t xml:space="preserve">Расчетный показатель, характеризующий детские поликлиники и детские поликлинические отделения с </w:t>
            </w:r>
            <w:r>
              <w:lastRenderedPageBreak/>
              <w:t xml:space="preserve">организационно-планировочными решениями внутренних пространств, обеспечивающими комфортность пребывания детей в соответствии с требованиями </w:t>
            </w:r>
            <w:hyperlink r:id="rId67" w:history="1">
              <w:r>
                <w:rPr>
                  <w:color w:val="0000FF"/>
                </w:rPr>
                <w:t>приказа</w:t>
              </w:r>
            </w:hyperlink>
            <w:r>
              <w:t xml:space="preserve"> Минздрава России от 7 марта 2018 года N 92н</w:t>
            </w:r>
          </w:p>
        </w:tc>
        <w:tc>
          <w:tcPr>
            <w:tcW w:w="907" w:type="dxa"/>
          </w:tcPr>
          <w:p w:rsidR="001F25DF" w:rsidRDefault="001F25DF">
            <w:pPr>
              <w:pStyle w:val="ConsPlusNormal"/>
              <w:jc w:val="center"/>
            </w:pPr>
            <w:r>
              <w:lastRenderedPageBreak/>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r>
              <w:t>Мониторинг Комитета по здравоохранению Ленинградской области:</w:t>
            </w:r>
          </w:p>
          <w:p w:rsidR="001F25DF" w:rsidRDefault="001F25DF">
            <w:pPr>
              <w:pStyle w:val="ConsPlusNormal"/>
            </w:pPr>
            <w:r>
              <w:t xml:space="preserve">a - количество детских поликлиник и детских поликлинических отделений медицинских организаций </w:t>
            </w:r>
            <w:r>
              <w:lastRenderedPageBreak/>
              <w:t>Ленинградской области с организационно-планировочными решениями внутренних пространств, обеспечивающими комфортность:</w:t>
            </w:r>
          </w:p>
          <w:p w:rsidR="001F25DF" w:rsidRDefault="001F25DF">
            <w:pPr>
              <w:pStyle w:val="ConsPlusNormal"/>
            </w:pPr>
            <w:r>
              <w:t>b - количество детских поликлиник и детских поликлинических отделений медицинских организаций Ленинградской области</w:t>
            </w:r>
          </w:p>
        </w:tc>
        <w:tc>
          <w:tcPr>
            <w:tcW w:w="1531" w:type="dxa"/>
          </w:tcPr>
          <w:p w:rsidR="001F25DF" w:rsidRDefault="001F25DF">
            <w:pPr>
              <w:pStyle w:val="ConsPlusNormal"/>
            </w:pPr>
            <w:r>
              <w:lastRenderedPageBreak/>
              <w:t>Ленинградская область, межбюджетный трансферт</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r w:rsidR="001F25DF">
        <w:tc>
          <w:tcPr>
            <w:tcW w:w="460" w:type="dxa"/>
          </w:tcPr>
          <w:p w:rsidR="001F25DF" w:rsidRDefault="001F25DF">
            <w:pPr>
              <w:pStyle w:val="ConsPlusNormal"/>
              <w:jc w:val="center"/>
            </w:pPr>
            <w:r>
              <w:lastRenderedPageBreak/>
              <w:t>31</w:t>
            </w:r>
          </w:p>
        </w:tc>
        <w:tc>
          <w:tcPr>
            <w:tcW w:w="1871" w:type="dxa"/>
          </w:tcPr>
          <w:p w:rsidR="001F25DF" w:rsidRDefault="001F25DF">
            <w:pPr>
              <w:pStyle w:val="ConsPlusNormal"/>
            </w:pPr>
            <w:r>
              <w:t>Снижение смертности детей в возрасте до 4 лет</w:t>
            </w:r>
          </w:p>
        </w:tc>
        <w:tc>
          <w:tcPr>
            <w:tcW w:w="1020" w:type="dxa"/>
          </w:tcPr>
          <w:p w:rsidR="001F25DF" w:rsidRDefault="001F25DF">
            <w:pPr>
              <w:pStyle w:val="ConsPlusNormal"/>
              <w:jc w:val="center"/>
            </w:pPr>
            <w:r>
              <w:t>На 1000 новорожденных, родившихся живыми</w:t>
            </w:r>
          </w:p>
        </w:tc>
        <w:tc>
          <w:tcPr>
            <w:tcW w:w="2154" w:type="dxa"/>
          </w:tcPr>
          <w:p w:rsidR="001F25DF" w:rsidRDefault="001F25DF">
            <w:pPr>
              <w:pStyle w:val="ConsPlusNormal"/>
            </w:pPr>
            <w:r>
              <w:t>Интенсивный показатель, характеризующий предотвратимую смертность детей в возрасте до 4 лет</w:t>
            </w:r>
          </w:p>
        </w:tc>
        <w:tc>
          <w:tcPr>
            <w:tcW w:w="907" w:type="dxa"/>
          </w:tcPr>
          <w:p w:rsidR="001F25DF" w:rsidRDefault="001F25DF">
            <w:pPr>
              <w:pStyle w:val="ConsPlusNormal"/>
              <w:jc w:val="center"/>
            </w:pPr>
            <w:r>
              <w:t>Ежегодно на конец года</w:t>
            </w:r>
          </w:p>
        </w:tc>
        <w:tc>
          <w:tcPr>
            <w:tcW w:w="1814" w:type="dxa"/>
          </w:tcPr>
          <w:p w:rsidR="001F25DF" w:rsidRDefault="001F25DF">
            <w:pPr>
              <w:pStyle w:val="ConsPlusNormal"/>
              <w:jc w:val="center"/>
            </w:pPr>
            <w:r>
              <w:t>a x 100 / b</w:t>
            </w:r>
          </w:p>
        </w:tc>
        <w:tc>
          <w:tcPr>
            <w:tcW w:w="2584" w:type="dxa"/>
          </w:tcPr>
          <w:p w:rsidR="001F25DF" w:rsidRDefault="001F25DF">
            <w:pPr>
              <w:pStyle w:val="ConsPlusNormal"/>
            </w:pPr>
            <w:proofErr w:type="spellStart"/>
            <w:r>
              <w:t>Петростат</w:t>
            </w:r>
            <w:proofErr w:type="spellEnd"/>
            <w:r>
              <w:t>:</w:t>
            </w:r>
          </w:p>
          <w:p w:rsidR="001F25DF" w:rsidRDefault="001F25DF">
            <w:pPr>
              <w:pStyle w:val="ConsPlusNormal"/>
            </w:pPr>
            <w:r>
              <w:t>a - количество умерших детей в возрасте до 4 лет;</w:t>
            </w:r>
          </w:p>
          <w:p w:rsidR="001F25DF" w:rsidRDefault="001F25DF">
            <w:pPr>
              <w:pStyle w:val="ConsPlusNormal"/>
            </w:pPr>
            <w:r>
              <w:t>b - количество новорожденных, родившихся живыми</w:t>
            </w:r>
          </w:p>
        </w:tc>
        <w:tc>
          <w:tcPr>
            <w:tcW w:w="1531" w:type="dxa"/>
          </w:tcPr>
          <w:p w:rsidR="001F25DF" w:rsidRDefault="001F25DF">
            <w:pPr>
              <w:pStyle w:val="ConsPlusNormal"/>
            </w:pPr>
            <w:r>
              <w:t>Ленинградская область, межбюджетный трансферт</w:t>
            </w:r>
          </w:p>
        </w:tc>
        <w:tc>
          <w:tcPr>
            <w:tcW w:w="907" w:type="dxa"/>
          </w:tcPr>
          <w:p w:rsidR="001F25DF" w:rsidRDefault="001F25DF">
            <w:pPr>
              <w:pStyle w:val="ConsPlusNormal"/>
            </w:pPr>
            <w:r>
              <w:t>Сплошное наблюдение</w:t>
            </w:r>
          </w:p>
        </w:tc>
        <w:tc>
          <w:tcPr>
            <w:tcW w:w="1361" w:type="dxa"/>
          </w:tcPr>
          <w:p w:rsidR="001F25DF" w:rsidRDefault="001F25DF">
            <w:pPr>
              <w:pStyle w:val="ConsPlusNormal"/>
            </w:pPr>
            <w:r>
              <w:t>Комитет по здравоохранению Ленинградской области</w:t>
            </w:r>
          </w:p>
        </w:tc>
        <w:tc>
          <w:tcPr>
            <w:tcW w:w="737" w:type="dxa"/>
          </w:tcPr>
          <w:p w:rsidR="001F25DF" w:rsidRDefault="001F25DF">
            <w:pPr>
              <w:pStyle w:val="ConsPlusNormal"/>
              <w:jc w:val="center"/>
            </w:pPr>
          </w:p>
        </w:tc>
      </w:tr>
    </w:tbl>
    <w:p w:rsidR="001F25DF" w:rsidRDefault="001F25DF">
      <w:pPr>
        <w:sectPr w:rsidR="001F25DF">
          <w:pgSz w:w="16838" w:h="11905" w:orient="landscape"/>
          <w:pgMar w:top="1701" w:right="1134" w:bottom="850" w:left="1134" w:header="0" w:footer="0" w:gutter="0"/>
          <w:cols w:space="720"/>
        </w:sectPr>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pPr>
    </w:p>
    <w:p w:rsidR="001F25DF" w:rsidRDefault="001F25DF">
      <w:pPr>
        <w:pStyle w:val="ConsPlusNormal"/>
        <w:jc w:val="right"/>
        <w:outlineLvl w:val="1"/>
      </w:pPr>
      <w:r>
        <w:t>Приложение 4</w:t>
      </w:r>
    </w:p>
    <w:p w:rsidR="001F25DF" w:rsidRDefault="001F25DF">
      <w:pPr>
        <w:pStyle w:val="ConsPlusNormal"/>
        <w:jc w:val="right"/>
      </w:pPr>
      <w:r>
        <w:t>к Программе...</w:t>
      </w:r>
    </w:p>
    <w:p w:rsidR="001F25DF" w:rsidRDefault="001F25DF">
      <w:pPr>
        <w:pStyle w:val="ConsPlusNormal"/>
      </w:pPr>
    </w:p>
    <w:p w:rsidR="001F25DF" w:rsidRDefault="001F25DF">
      <w:pPr>
        <w:pStyle w:val="ConsPlusTitle"/>
        <w:jc w:val="center"/>
      </w:pPr>
      <w:r>
        <w:t>ПЛАН</w:t>
      </w:r>
    </w:p>
    <w:p w:rsidR="001F25DF" w:rsidRDefault="001F25DF">
      <w:pPr>
        <w:pStyle w:val="ConsPlusTitle"/>
        <w:jc w:val="center"/>
      </w:pPr>
      <w:r>
        <w:t>РЕАЛИЗАЦИИ ГОСУДАРСТВЕННОЙ ПРОГРАММЫ ЛЕНИНГРАДСКОЙ ОБЛАСТИ</w:t>
      </w:r>
    </w:p>
    <w:p w:rsidR="001F25DF" w:rsidRDefault="001F25DF">
      <w:pPr>
        <w:pStyle w:val="ConsPlusTitle"/>
        <w:jc w:val="center"/>
      </w:pPr>
      <w:r>
        <w:t>"РАЗВИТИЕ ЗДРАВООХРАНЕНИЯ В ЛЕНИНГРАДСКОЙ ОБЛАСТИ"</w:t>
      </w:r>
    </w:p>
    <w:p w:rsidR="001F25DF" w:rsidRDefault="001F25D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F25DF">
        <w:trPr>
          <w:jc w:val="center"/>
        </w:trPr>
        <w:tc>
          <w:tcPr>
            <w:tcW w:w="9294" w:type="dxa"/>
            <w:tcBorders>
              <w:top w:val="nil"/>
              <w:left w:val="single" w:sz="24" w:space="0" w:color="CED3F1"/>
              <w:bottom w:val="nil"/>
              <w:right w:val="single" w:sz="24" w:space="0" w:color="F4F3F8"/>
            </w:tcBorders>
            <w:shd w:val="clear" w:color="auto" w:fill="F4F3F8"/>
          </w:tcPr>
          <w:p w:rsidR="001F25DF" w:rsidRDefault="001F25DF">
            <w:pPr>
              <w:pStyle w:val="ConsPlusNormal"/>
              <w:jc w:val="center"/>
            </w:pPr>
            <w:r>
              <w:rPr>
                <w:color w:val="392C69"/>
              </w:rPr>
              <w:t>Список изменяющих документов</w:t>
            </w:r>
          </w:p>
          <w:p w:rsidR="001F25DF" w:rsidRDefault="001F25DF">
            <w:pPr>
              <w:pStyle w:val="ConsPlusNormal"/>
              <w:jc w:val="center"/>
            </w:pPr>
            <w:proofErr w:type="gramStart"/>
            <w:r>
              <w:rPr>
                <w:color w:val="392C69"/>
              </w:rPr>
              <w:t xml:space="preserve">(в ред. </w:t>
            </w:r>
            <w:hyperlink r:id="rId68" w:history="1">
              <w:r>
                <w:rPr>
                  <w:color w:val="0000FF"/>
                </w:rPr>
                <w:t>Постановления</w:t>
              </w:r>
            </w:hyperlink>
            <w:r>
              <w:rPr>
                <w:color w:val="392C69"/>
              </w:rPr>
              <w:t xml:space="preserve"> Правительства Ленинградской области</w:t>
            </w:r>
            <w:proofErr w:type="gramEnd"/>
          </w:p>
          <w:p w:rsidR="001F25DF" w:rsidRDefault="001F25DF">
            <w:pPr>
              <w:pStyle w:val="ConsPlusNormal"/>
              <w:jc w:val="center"/>
            </w:pPr>
            <w:r>
              <w:rPr>
                <w:color w:val="392C69"/>
              </w:rPr>
              <w:t>от 29.12.2018 N 559)</w:t>
            </w:r>
          </w:p>
        </w:tc>
      </w:tr>
    </w:tbl>
    <w:p w:rsidR="001F25DF" w:rsidRDefault="001F25D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984"/>
        <w:gridCol w:w="850"/>
        <w:gridCol w:w="794"/>
        <w:gridCol w:w="794"/>
        <w:gridCol w:w="1644"/>
        <w:gridCol w:w="1492"/>
        <w:gridCol w:w="1587"/>
        <w:gridCol w:w="664"/>
        <w:gridCol w:w="907"/>
      </w:tblGrid>
      <w:tr w:rsidR="001F25DF">
        <w:tc>
          <w:tcPr>
            <w:tcW w:w="3175" w:type="dxa"/>
            <w:vMerge w:val="restart"/>
          </w:tcPr>
          <w:p w:rsidR="001F25DF" w:rsidRDefault="001F25DF">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984" w:type="dxa"/>
            <w:vMerge w:val="restart"/>
          </w:tcPr>
          <w:p w:rsidR="001F25DF" w:rsidRDefault="001F25DF">
            <w:pPr>
              <w:pStyle w:val="ConsPlusNormal"/>
              <w:jc w:val="center"/>
            </w:pPr>
            <w:r>
              <w:t>Ответственный исполнитель, соисполнитель, участник</w:t>
            </w:r>
          </w:p>
        </w:tc>
        <w:tc>
          <w:tcPr>
            <w:tcW w:w="1644" w:type="dxa"/>
            <w:gridSpan w:val="2"/>
          </w:tcPr>
          <w:p w:rsidR="001F25DF" w:rsidRDefault="001F25DF">
            <w:pPr>
              <w:pStyle w:val="ConsPlusNormal"/>
              <w:jc w:val="center"/>
            </w:pPr>
            <w:r>
              <w:t>Срок реализации</w:t>
            </w:r>
          </w:p>
        </w:tc>
        <w:tc>
          <w:tcPr>
            <w:tcW w:w="794" w:type="dxa"/>
            <w:vMerge w:val="restart"/>
          </w:tcPr>
          <w:p w:rsidR="001F25DF" w:rsidRDefault="001F25DF">
            <w:pPr>
              <w:pStyle w:val="ConsPlusNormal"/>
              <w:jc w:val="center"/>
            </w:pPr>
            <w:r>
              <w:t>Годы реализации</w:t>
            </w:r>
          </w:p>
        </w:tc>
        <w:tc>
          <w:tcPr>
            <w:tcW w:w="6294" w:type="dxa"/>
            <w:gridSpan w:val="5"/>
          </w:tcPr>
          <w:p w:rsidR="001F25DF" w:rsidRDefault="001F25DF">
            <w:pPr>
              <w:pStyle w:val="ConsPlusNormal"/>
              <w:jc w:val="center"/>
            </w:pPr>
            <w:r>
              <w:t>Оценка расходов (в тыс. руб. в ценах соответствующих лет)</w:t>
            </w:r>
          </w:p>
        </w:tc>
      </w:tr>
      <w:tr w:rsidR="001F25DF">
        <w:tc>
          <w:tcPr>
            <w:tcW w:w="3175" w:type="dxa"/>
            <w:vMerge/>
          </w:tcPr>
          <w:p w:rsidR="001F25DF" w:rsidRDefault="001F25DF"/>
        </w:tc>
        <w:tc>
          <w:tcPr>
            <w:tcW w:w="1984" w:type="dxa"/>
            <w:vMerge/>
          </w:tcPr>
          <w:p w:rsidR="001F25DF" w:rsidRDefault="001F25DF"/>
        </w:tc>
        <w:tc>
          <w:tcPr>
            <w:tcW w:w="850" w:type="dxa"/>
          </w:tcPr>
          <w:p w:rsidR="001F25DF" w:rsidRDefault="001F25DF">
            <w:pPr>
              <w:pStyle w:val="ConsPlusNormal"/>
              <w:jc w:val="center"/>
            </w:pPr>
            <w:r>
              <w:t>начало реализации</w:t>
            </w:r>
          </w:p>
        </w:tc>
        <w:tc>
          <w:tcPr>
            <w:tcW w:w="794" w:type="dxa"/>
          </w:tcPr>
          <w:p w:rsidR="001F25DF" w:rsidRDefault="001F25DF">
            <w:pPr>
              <w:pStyle w:val="ConsPlusNormal"/>
              <w:jc w:val="center"/>
            </w:pPr>
            <w:r>
              <w:t>конец реализаций</w:t>
            </w:r>
          </w:p>
        </w:tc>
        <w:tc>
          <w:tcPr>
            <w:tcW w:w="794" w:type="dxa"/>
            <w:vMerge/>
          </w:tcPr>
          <w:p w:rsidR="001F25DF" w:rsidRDefault="001F25DF"/>
        </w:tc>
        <w:tc>
          <w:tcPr>
            <w:tcW w:w="1644" w:type="dxa"/>
          </w:tcPr>
          <w:p w:rsidR="001F25DF" w:rsidRDefault="001F25DF">
            <w:pPr>
              <w:pStyle w:val="ConsPlusNormal"/>
              <w:jc w:val="center"/>
            </w:pPr>
            <w:r>
              <w:t>всего</w:t>
            </w:r>
          </w:p>
        </w:tc>
        <w:tc>
          <w:tcPr>
            <w:tcW w:w="1492" w:type="dxa"/>
          </w:tcPr>
          <w:p w:rsidR="001F25DF" w:rsidRDefault="001F25DF">
            <w:pPr>
              <w:pStyle w:val="ConsPlusNormal"/>
              <w:jc w:val="center"/>
            </w:pPr>
            <w:r>
              <w:t>федеральный бюджет</w:t>
            </w:r>
          </w:p>
        </w:tc>
        <w:tc>
          <w:tcPr>
            <w:tcW w:w="1587" w:type="dxa"/>
          </w:tcPr>
          <w:p w:rsidR="001F25DF" w:rsidRDefault="001F25DF">
            <w:pPr>
              <w:pStyle w:val="ConsPlusNormal"/>
              <w:jc w:val="center"/>
            </w:pPr>
            <w:r>
              <w:t>областной бюджет</w:t>
            </w:r>
          </w:p>
        </w:tc>
        <w:tc>
          <w:tcPr>
            <w:tcW w:w="664" w:type="dxa"/>
          </w:tcPr>
          <w:p w:rsidR="001F25DF" w:rsidRDefault="001F25DF">
            <w:pPr>
              <w:pStyle w:val="ConsPlusNormal"/>
              <w:jc w:val="center"/>
            </w:pPr>
            <w:r>
              <w:t>местные бюджеты</w:t>
            </w:r>
          </w:p>
        </w:tc>
        <w:tc>
          <w:tcPr>
            <w:tcW w:w="907" w:type="dxa"/>
          </w:tcPr>
          <w:p w:rsidR="001F25DF" w:rsidRDefault="001F25DF">
            <w:pPr>
              <w:pStyle w:val="ConsPlusNormal"/>
              <w:jc w:val="center"/>
            </w:pPr>
            <w:r>
              <w:t>прочие источники</w:t>
            </w:r>
          </w:p>
        </w:tc>
      </w:tr>
      <w:tr w:rsidR="001F25DF">
        <w:tc>
          <w:tcPr>
            <w:tcW w:w="3175" w:type="dxa"/>
          </w:tcPr>
          <w:p w:rsidR="001F25DF" w:rsidRDefault="001F25DF">
            <w:pPr>
              <w:pStyle w:val="ConsPlusNormal"/>
              <w:jc w:val="center"/>
            </w:pPr>
            <w:r>
              <w:t>1</w:t>
            </w:r>
          </w:p>
        </w:tc>
        <w:tc>
          <w:tcPr>
            <w:tcW w:w="1984" w:type="dxa"/>
          </w:tcPr>
          <w:p w:rsidR="001F25DF" w:rsidRDefault="001F25DF">
            <w:pPr>
              <w:pStyle w:val="ConsPlusNormal"/>
              <w:jc w:val="center"/>
            </w:pPr>
            <w:r>
              <w:t>2</w:t>
            </w:r>
          </w:p>
        </w:tc>
        <w:tc>
          <w:tcPr>
            <w:tcW w:w="850" w:type="dxa"/>
          </w:tcPr>
          <w:p w:rsidR="001F25DF" w:rsidRDefault="001F25DF">
            <w:pPr>
              <w:pStyle w:val="ConsPlusNormal"/>
              <w:jc w:val="center"/>
            </w:pPr>
            <w:r>
              <w:t>3</w:t>
            </w:r>
          </w:p>
        </w:tc>
        <w:tc>
          <w:tcPr>
            <w:tcW w:w="794" w:type="dxa"/>
          </w:tcPr>
          <w:p w:rsidR="001F25DF" w:rsidRDefault="001F25DF">
            <w:pPr>
              <w:pStyle w:val="ConsPlusNormal"/>
              <w:jc w:val="center"/>
            </w:pPr>
            <w:r>
              <w:t>4</w:t>
            </w:r>
          </w:p>
        </w:tc>
        <w:tc>
          <w:tcPr>
            <w:tcW w:w="794" w:type="dxa"/>
          </w:tcPr>
          <w:p w:rsidR="001F25DF" w:rsidRDefault="001F25DF">
            <w:pPr>
              <w:pStyle w:val="ConsPlusNormal"/>
              <w:jc w:val="center"/>
            </w:pPr>
            <w:r>
              <w:t>5</w:t>
            </w:r>
          </w:p>
        </w:tc>
        <w:tc>
          <w:tcPr>
            <w:tcW w:w="1644" w:type="dxa"/>
          </w:tcPr>
          <w:p w:rsidR="001F25DF" w:rsidRDefault="001F25DF">
            <w:pPr>
              <w:pStyle w:val="ConsPlusNormal"/>
              <w:jc w:val="center"/>
            </w:pPr>
            <w:r>
              <w:t>6</w:t>
            </w:r>
          </w:p>
        </w:tc>
        <w:tc>
          <w:tcPr>
            <w:tcW w:w="1492" w:type="dxa"/>
          </w:tcPr>
          <w:p w:rsidR="001F25DF" w:rsidRDefault="001F25DF">
            <w:pPr>
              <w:pStyle w:val="ConsPlusNormal"/>
              <w:jc w:val="center"/>
            </w:pPr>
            <w:r>
              <w:t>7</w:t>
            </w:r>
          </w:p>
        </w:tc>
        <w:tc>
          <w:tcPr>
            <w:tcW w:w="1587" w:type="dxa"/>
          </w:tcPr>
          <w:p w:rsidR="001F25DF" w:rsidRDefault="001F25DF">
            <w:pPr>
              <w:pStyle w:val="ConsPlusNormal"/>
              <w:jc w:val="center"/>
            </w:pPr>
            <w:r>
              <w:t>8</w:t>
            </w:r>
          </w:p>
        </w:tc>
        <w:tc>
          <w:tcPr>
            <w:tcW w:w="664" w:type="dxa"/>
          </w:tcPr>
          <w:p w:rsidR="001F25DF" w:rsidRDefault="001F25DF">
            <w:pPr>
              <w:pStyle w:val="ConsPlusNormal"/>
              <w:jc w:val="center"/>
            </w:pPr>
            <w:r>
              <w:t>9</w:t>
            </w:r>
          </w:p>
        </w:tc>
        <w:tc>
          <w:tcPr>
            <w:tcW w:w="907" w:type="dxa"/>
          </w:tcPr>
          <w:p w:rsidR="001F25DF" w:rsidRDefault="001F25DF">
            <w:pPr>
              <w:pStyle w:val="ConsPlusNormal"/>
              <w:jc w:val="center"/>
            </w:pPr>
            <w:r>
              <w:t>10</w:t>
            </w:r>
          </w:p>
        </w:tc>
      </w:tr>
      <w:tr w:rsidR="001F25DF">
        <w:tc>
          <w:tcPr>
            <w:tcW w:w="3175" w:type="dxa"/>
            <w:vMerge w:val="restart"/>
          </w:tcPr>
          <w:p w:rsidR="001F25DF" w:rsidRDefault="001F25DF">
            <w:pPr>
              <w:pStyle w:val="ConsPlusNormal"/>
            </w:pPr>
            <w:r>
              <w:t>Государственная программа Ленинградской области "Развитие здравоохранения в Ленинградской области"</w:t>
            </w:r>
          </w:p>
        </w:tc>
        <w:tc>
          <w:tcPr>
            <w:tcW w:w="1984" w:type="dxa"/>
            <w:vMerge w:val="restart"/>
          </w:tcPr>
          <w:p w:rsidR="001F25DF" w:rsidRDefault="001F25DF">
            <w:pPr>
              <w:pStyle w:val="ConsPlusNormal"/>
            </w:pPr>
            <w:r>
              <w:t>Комитет по здравоохранению Ленинградской области (далее - Комитет)</w:t>
            </w:r>
          </w:p>
        </w:tc>
        <w:tc>
          <w:tcPr>
            <w:tcW w:w="850" w:type="dxa"/>
            <w:vMerge w:val="restart"/>
          </w:tcPr>
          <w:p w:rsidR="001F25DF" w:rsidRDefault="001F25DF">
            <w:pPr>
              <w:pStyle w:val="ConsPlusNormal"/>
              <w:jc w:val="center"/>
            </w:pPr>
            <w:r>
              <w:t>2014</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22609393,55</w:t>
            </w:r>
          </w:p>
        </w:tc>
        <w:tc>
          <w:tcPr>
            <w:tcW w:w="1492" w:type="dxa"/>
          </w:tcPr>
          <w:p w:rsidR="001F25DF" w:rsidRDefault="001F25DF">
            <w:pPr>
              <w:pStyle w:val="ConsPlusNormal"/>
              <w:jc w:val="center"/>
            </w:pPr>
            <w:r>
              <w:t>942026,70</w:t>
            </w:r>
          </w:p>
        </w:tc>
        <w:tc>
          <w:tcPr>
            <w:tcW w:w="1587" w:type="dxa"/>
          </w:tcPr>
          <w:p w:rsidR="001F25DF" w:rsidRDefault="001F25DF">
            <w:pPr>
              <w:pStyle w:val="ConsPlusNormal"/>
              <w:jc w:val="center"/>
            </w:pPr>
            <w:r>
              <w:t>21667366,85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22191289,50</w:t>
            </w:r>
          </w:p>
        </w:tc>
        <w:tc>
          <w:tcPr>
            <w:tcW w:w="1492" w:type="dxa"/>
          </w:tcPr>
          <w:p w:rsidR="001F25DF" w:rsidRDefault="001F25DF">
            <w:pPr>
              <w:pStyle w:val="ConsPlusNormal"/>
              <w:jc w:val="center"/>
            </w:pPr>
            <w:r>
              <w:t>410071,70</w:t>
            </w:r>
          </w:p>
        </w:tc>
        <w:tc>
          <w:tcPr>
            <w:tcW w:w="1587" w:type="dxa"/>
          </w:tcPr>
          <w:p w:rsidR="001F25DF" w:rsidRDefault="001F25DF">
            <w:pPr>
              <w:pStyle w:val="ConsPlusNormal"/>
              <w:jc w:val="center"/>
            </w:pPr>
            <w:r>
              <w:t>21781217,80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21299919,30</w:t>
            </w:r>
          </w:p>
        </w:tc>
        <w:tc>
          <w:tcPr>
            <w:tcW w:w="1492" w:type="dxa"/>
          </w:tcPr>
          <w:p w:rsidR="001F25DF" w:rsidRDefault="001F25DF">
            <w:pPr>
              <w:pStyle w:val="ConsPlusNormal"/>
              <w:jc w:val="center"/>
            </w:pPr>
            <w:r>
              <w:t>410071,70</w:t>
            </w:r>
          </w:p>
        </w:tc>
        <w:tc>
          <w:tcPr>
            <w:tcW w:w="1587" w:type="dxa"/>
          </w:tcPr>
          <w:p w:rsidR="001F25DF" w:rsidRDefault="001F25DF">
            <w:pPr>
              <w:pStyle w:val="ConsPlusNormal"/>
              <w:jc w:val="center"/>
            </w:pPr>
            <w:r>
              <w:t>20889847,60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19700814,60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19700814,60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21584649,76</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21584649,76</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20545478,29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20545478,29</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21367297,42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21367297,42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tcPr>
          <w:p w:rsidR="001F25DF" w:rsidRDefault="001F25DF">
            <w:pPr>
              <w:pStyle w:val="ConsPlusNormal"/>
            </w:pPr>
            <w:r>
              <w:t>Итого (2018-2024 годы)</w:t>
            </w:r>
          </w:p>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p>
        </w:tc>
        <w:tc>
          <w:tcPr>
            <w:tcW w:w="1644" w:type="dxa"/>
          </w:tcPr>
          <w:p w:rsidR="001F25DF" w:rsidRDefault="001F25DF">
            <w:pPr>
              <w:pStyle w:val="ConsPlusNormal"/>
              <w:jc w:val="center"/>
            </w:pPr>
            <w:r>
              <w:t>149298842,42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2824238,06</w:t>
            </w:r>
          </w:p>
        </w:tc>
        <w:tc>
          <w:tcPr>
            <w:tcW w:w="1492" w:type="dxa"/>
          </w:tcPr>
          <w:p w:rsidR="001F25DF" w:rsidRDefault="001F25DF">
            <w:pPr>
              <w:pStyle w:val="ConsPlusNormal"/>
              <w:jc w:val="center"/>
            </w:pPr>
            <w:r>
              <w:t>674618,40</w:t>
            </w:r>
          </w:p>
        </w:tc>
        <w:tc>
          <w:tcPr>
            <w:tcW w:w="1587" w:type="dxa"/>
          </w:tcPr>
          <w:p w:rsidR="001F25DF" w:rsidRDefault="001F25DF">
            <w:pPr>
              <w:pStyle w:val="ConsPlusNormal"/>
              <w:jc w:val="center"/>
            </w:pPr>
            <w:r>
              <w:t>2149619,66</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2335822,20</w:t>
            </w:r>
          </w:p>
        </w:tc>
        <w:tc>
          <w:tcPr>
            <w:tcW w:w="1492" w:type="dxa"/>
          </w:tcPr>
          <w:p w:rsidR="001F25DF" w:rsidRDefault="001F25DF">
            <w:pPr>
              <w:pStyle w:val="ConsPlusNormal"/>
              <w:jc w:val="center"/>
            </w:pPr>
            <w:r>
              <w:t>158646,20</w:t>
            </w:r>
          </w:p>
        </w:tc>
        <w:tc>
          <w:tcPr>
            <w:tcW w:w="1587" w:type="dxa"/>
          </w:tcPr>
          <w:p w:rsidR="001F25DF" w:rsidRDefault="001F25DF">
            <w:pPr>
              <w:pStyle w:val="ConsPlusNormal"/>
              <w:jc w:val="center"/>
            </w:pPr>
            <w:r>
              <w:t>2177176,00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2279615,20</w:t>
            </w:r>
          </w:p>
        </w:tc>
        <w:tc>
          <w:tcPr>
            <w:tcW w:w="1492" w:type="dxa"/>
          </w:tcPr>
          <w:p w:rsidR="001F25DF" w:rsidRDefault="001F25DF">
            <w:pPr>
              <w:pStyle w:val="ConsPlusNormal"/>
              <w:jc w:val="center"/>
            </w:pPr>
            <w:r>
              <w:t>158646,20</w:t>
            </w:r>
          </w:p>
        </w:tc>
        <w:tc>
          <w:tcPr>
            <w:tcW w:w="1587" w:type="dxa"/>
          </w:tcPr>
          <w:p w:rsidR="001F25DF" w:rsidRDefault="001F25DF">
            <w:pPr>
              <w:pStyle w:val="ConsPlusNormal"/>
              <w:jc w:val="center"/>
            </w:pPr>
            <w:r>
              <w:t>2120969,00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2122530,60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2122530,60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2134111,82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2134111,82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2219476,30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2219476,30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2308255,35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2308255,35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tcPr>
          <w:p w:rsidR="001F25DF" w:rsidRDefault="001F25DF">
            <w:pPr>
              <w:pStyle w:val="ConsPlusNormal"/>
            </w:pPr>
            <w:r>
              <w:t>Итого (2018-2024 годы)</w:t>
            </w:r>
          </w:p>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p>
        </w:tc>
        <w:tc>
          <w:tcPr>
            <w:tcW w:w="1644" w:type="dxa"/>
          </w:tcPr>
          <w:p w:rsidR="001F25DF" w:rsidRDefault="001F25DF">
            <w:pPr>
              <w:pStyle w:val="ConsPlusNormal"/>
              <w:jc w:val="center"/>
            </w:pPr>
            <w:r>
              <w:t>16224049,53</w:t>
            </w: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785242,15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785242,15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845332,10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845332,10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873185,10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873185,10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873446,70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873446,70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908384,57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908384,57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944719,95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944719,95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982508,75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982508,75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lastRenderedPageBreak/>
              <w:t>Основное мероприятие "Профилактика заболеваний и формирование здорового образа жизни"</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163659,11</w:t>
            </w:r>
          </w:p>
        </w:tc>
        <w:tc>
          <w:tcPr>
            <w:tcW w:w="1492" w:type="dxa"/>
          </w:tcPr>
          <w:p w:rsidR="001F25DF" w:rsidRDefault="001F25DF">
            <w:pPr>
              <w:pStyle w:val="ConsPlusNormal"/>
              <w:jc w:val="center"/>
            </w:pPr>
            <w:r>
              <w:t>22938,30</w:t>
            </w:r>
          </w:p>
        </w:tc>
        <w:tc>
          <w:tcPr>
            <w:tcW w:w="1587" w:type="dxa"/>
          </w:tcPr>
          <w:p w:rsidR="001F25DF" w:rsidRDefault="001F25DF">
            <w:pPr>
              <w:pStyle w:val="ConsPlusNormal"/>
              <w:jc w:val="center"/>
            </w:pPr>
            <w:r>
              <w:t>140720,81</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167488,10</w:t>
            </w:r>
          </w:p>
        </w:tc>
        <w:tc>
          <w:tcPr>
            <w:tcW w:w="1492" w:type="dxa"/>
          </w:tcPr>
          <w:p w:rsidR="001F25DF" w:rsidRDefault="001F25DF">
            <w:pPr>
              <w:pStyle w:val="ConsPlusNormal"/>
              <w:jc w:val="center"/>
            </w:pPr>
            <w:r>
              <w:t>25121,40</w:t>
            </w:r>
          </w:p>
        </w:tc>
        <w:tc>
          <w:tcPr>
            <w:tcW w:w="1587" w:type="dxa"/>
          </w:tcPr>
          <w:p w:rsidR="001F25DF" w:rsidRDefault="001F25DF">
            <w:pPr>
              <w:pStyle w:val="ConsPlusNormal"/>
              <w:jc w:val="center"/>
            </w:pPr>
            <w:r>
              <w:t>142366,70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164428,10</w:t>
            </w:r>
          </w:p>
        </w:tc>
        <w:tc>
          <w:tcPr>
            <w:tcW w:w="1492" w:type="dxa"/>
          </w:tcPr>
          <w:p w:rsidR="001F25DF" w:rsidRDefault="001F25DF">
            <w:pPr>
              <w:pStyle w:val="ConsPlusNormal"/>
              <w:jc w:val="center"/>
            </w:pPr>
            <w:r>
              <w:t>25121,40</w:t>
            </w:r>
          </w:p>
        </w:tc>
        <w:tc>
          <w:tcPr>
            <w:tcW w:w="1587" w:type="dxa"/>
          </w:tcPr>
          <w:p w:rsidR="001F25DF" w:rsidRDefault="001F25DF">
            <w:pPr>
              <w:pStyle w:val="ConsPlusNormal"/>
              <w:jc w:val="center"/>
            </w:pPr>
            <w:r>
              <w:t>139306,70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140606,70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140606,70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146230,97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146230,97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152080,21</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152080,21</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158163,41</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158163,41</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1737160,70</w:t>
            </w:r>
          </w:p>
        </w:tc>
        <w:tc>
          <w:tcPr>
            <w:tcW w:w="1492" w:type="dxa"/>
          </w:tcPr>
          <w:p w:rsidR="001F25DF" w:rsidRDefault="001F25DF">
            <w:pPr>
              <w:pStyle w:val="ConsPlusNormal"/>
              <w:jc w:val="center"/>
            </w:pPr>
            <w:r>
              <w:t>583973,80</w:t>
            </w:r>
          </w:p>
        </w:tc>
        <w:tc>
          <w:tcPr>
            <w:tcW w:w="1587" w:type="dxa"/>
          </w:tcPr>
          <w:p w:rsidR="001F25DF" w:rsidRDefault="001F25DF">
            <w:pPr>
              <w:pStyle w:val="ConsPlusNormal"/>
              <w:jc w:val="center"/>
            </w:pPr>
            <w:r>
              <w:t>1153186,90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1252502,00</w:t>
            </w:r>
          </w:p>
        </w:tc>
        <w:tc>
          <w:tcPr>
            <w:tcW w:w="1492" w:type="dxa"/>
          </w:tcPr>
          <w:p w:rsidR="001F25DF" w:rsidRDefault="001F25DF">
            <w:pPr>
              <w:pStyle w:val="ConsPlusNormal"/>
              <w:jc w:val="center"/>
            </w:pPr>
            <w:r>
              <w:t>133524,80</w:t>
            </w:r>
          </w:p>
        </w:tc>
        <w:tc>
          <w:tcPr>
            <w:tcW w:w="1587" w:type="dxa"/>
          </w:tcPr>
          <w:p w:rsidR="001F25DF" w:rsidRDefault="001F25DF">
            <w:pPr>
              <w:pStyle w:val="ConsPlusNormal"/>
              <w:jc w:val="center"/>
            </w:pPr>
            <w:r>
              <w:t>1118977,20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1171502,00</w:t>
            </w:r>
          </w:p>
        </w:tc>
        <w:tc>
          <w:tcPr>
            <w:tcW w:w="1492" w:type="dxa"/>
          </w:tcPr>
          <w:p w:rsidR="001F25DF" w:rsidRDefault="001F25DF">
            <w:pPr>
              <w:pStyle w:val="ConsPlusNormal"/>
              <w:jc w:val="center"/>
            </w:pPr>
            <w:r>
              <w:t>133524,80</w:t>
            </w:r>
          </w:p>
        </w:tc>
        <w:tc>
          <w:tcPr>
            <w:tcW w:w="1587" w:type="dxa"/>
          </w:tcPr>
          <w:p w:rsidR="001F25DF" w:rsidRDefault="001F25DF">
            <w:pPr>
              <w:pStyle w:val="ConsPlusNormal"/>
              <w:jc w:val="center"/>
            </w:pPr>
            <w:r>
              <w:t>1037977,20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1037977,20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1037977,20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1079496,29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1079496,29</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1122676,14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1122676,14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1167583,19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1167583,19</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2018</w:t>
            </w:r>
          </w:p>
        </w:tc>
        <w:tc>
          <w:tcPr>
            <w:tcW w:w="794" w:type="dxa"/>
            <w:vMerge w:val="restart"/>
          </w:tcPr>
          <w:p w:rsidR="001F25DF" w:rsidRDefault="001F25DF">
            <w:pPr>
              <w:pStyle w:val="ConsPlusNormal"/>
              <w:jc w:val="center"/>
            </w:pPr>
            <w:r>
              <w:t>2021</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138176,10</w:t>
            </w:r>
          </w:p>
        </w:tc>
        <w:tc>
          <w:tcPr>
            <w:tcW w:w="1492" w:type="dxa"/>
          </w:tcPr>
          <w:p w:rsidR="001F25DF" w:rsidRDefault="001F25DF">
            <w:pPr>
              <w:pStyle w:val="ConsPlusNormal"/>
              <w:jc w:val="center"/>
            </w:pPr>
            <w:r>
              <w:t>67706,30</w:t>
            </w:r>
          </w:p>
        </w:tc>
        <w:tc>
          <w:tcPr>
            <w:tcW w:w="1587" w:type="dxa"/>
          </w:tcPr>
          <w:p w:rsidR="001F25DF" w:rsidRDefault="001F25DF">
            <w:pPr>
              <w:pStyle w:val="ConsPlusNormal"/>
              <w:jc w:val="center"/>
            </w:pPr>
            <w:r>
              <w:t>70469,80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70500,00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70500,00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70500,00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70500,00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70500,00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70500,00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 xml:space="preserve">Подпрограмма </w:t>
            </w:r>
            <w:r>
              <w:lastRenderedPageBreak/>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984" w:type="dxa"/>
            <w:vMerge w:val="restart"/>
          </w:tcPr>
          <w:p w:rsidR="001F25DF" w:rsidRDefault="001F25DF">
            <w:pPr>
              <w:pStyle w:val="ConsPlusNormal"/>
            </w:pPr>
            <w:r>
              <w:lastRenderedPageBreak/>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5460636,43</w:t>
            </w:r>
          </w:p>
        </w:tc>
        <w:tc>
          <w:tcPr>
            <w:tcW w:w="1492" w:type="dxa"/>
          </w:tcPr>
          <w:p w:rsidR="001F25DF" w:rsidRDefault="001F25DF">
            <w:pPr>
              <w:pStyle w:val="ConsPlusNormal"/>
              <w:jc w:val="center"/>
            </w:pPr>
            <w:r>
              <w:t>144115,50</w:t>
            </w:r>
          </w:p>
        </w:tc>
        <w:tc>
          <w:tcPr>
            <w:tcW w:w="1587" w:type="dxa"/>
          </w:tcPr>
          <w:p w:rsidR="001F25DF" w:rsidRDefault="001F25DF">
            <w:pPr>
              <w:pStyle w:val="ConsPlusNormal"/>
              <w:jc w:val="center"/>
            </w:pPr>
            <w:r>
              <w:t>5316520,93</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5667020,60</w:t>
            </w:r>
          </w:p>
        </w:tc>
        <w:tc>
          <w:tcPr>
            <w:tcW w:w="1492" w:type="dxa"/>
          </w:tcPr>
          <w:p w:rsidR="001F25DF" w:rsidRDefault="001F25DF">
            <w:pPr>
              <w:pStyle w:val="ConsPlusNormal"/>
              <w:jc w:val="center"/>
            </w:pPr>
            <w:r>
              <w:t>144115,50</w:t>
            </w:r>
          </w:p>
        </w:tc>
        <w:tc>
          <w:tcPr>
            <w:tcW w:w="1587" w:type="dxa"/>
          </w:tcPr>
          <w:p w:rsidR="001F25DF" w:rsidRDefault="001F25DF">
            <w:pPr>
              <w:pStyle w:val="ConsPlusNormal"/>
              <w:jc w:val="center"/>
            </w:pPr>
            <w:r>
              <w:t>5522905,10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5525001,80</w:t>
            </w:r>
          </w:p>
        </w:tc>
        <w:tc>
          <w:tcPr>
            <w:tcW w:w="1492" w:type="dxa"/>
          </w:tcPr>
          <w:p w:rsidR="001F25DF" w:rsidRDefault="001F25DF">
            <w:pPr>
              <w:pStyle w:val="ConsPlusNormal"/>
              <w:jc w:val="center"/>
            </w:pPr>
            <w:r>
              <w:t>144115,50</w:t>
            </w:r>
          </w:p>
        </w:tc>
        <w:tc>
          <w:tcPr>
            <w:tcW w:w="1587" w:type="dxa"/>
          </w:tcPr>
          <w:p w:rsidR="001F25DF" w:rsidRDefault="001F25DF">
            <w:pPr>
              <w:pStyle w:val="ConsPlusNormal"/>
              <w:jc w:val="center"/>
            </w:pPr>
            <w:r>
              <w:t>5380886,30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5380600,90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5380600,90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5511584,94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5511584,94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5732048,33</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5732048,33</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5961330,27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5961330,27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tcPr>
          <w:p w:rsidR="001F25DF" w:rsidRDefault="001F25DF">
            <w:pPr>
              <w:pStyle w:val="ConsPlusNormal"/>
            </w:pPr>
            <w:r>
              <w:t>Итого (2018-2024 годы)</w:t>
            </w:r>
          </w:p>
        </w:tc>
        <w:tc>
          <w:tcPr>
            <w:tcW w:w="1984" w:type="dxa"/>
          </w:tcPr>
          <w:p w:rsidR="001F25DF" w:rsidRDefault="001F25DF">
            <w:pPr>
              <w:pStyle w:val="ConsPlusNormal"/>
            </w:pPr>
          </w:p>
        </w:tc>
        <w:tc>
          <w:tcPr>
            <w:tcW w:w="850" w:type="dxa"/>
          </w:tcPr>
          <w:p w:rsidR="001F25DF" w:rsidRDefault="001F25DF">
            <w:pPr>
              <w:pStyle w:val="ConsPlusNormal"/>
              <w:jc w:val="center"/>
            </w:pPr>
          </w:p>
        </w:tc>
        <w:tc>
          <w:tcPr>
            <w:tcW w:w="794" w:type="dxa"/>
          </w:tcPr>
          <w:p w:rsidR="001F25DF" w:rsidRDefault="001F25DF">
            <w:pPr>
              <w:pStyle w:val="ConsPlusNormal"/>
              <w:jc w:val="center"/>
            </w:pPr>
          </w:p>
        </w:tc>
        <w:tc>
          <w:tcPr>
            <w:tcW w:w="794" w:type="dxa"/>
          </w:tcPr>
          <w:p w:rsidR="001F25DF" w:rsidRDefault="001F25DF">
            <w:pPr>
              <w:pStyle w:val="ConsPlusNormal"/>
              <w:jc w:val="center"/>
            </w:pPr>
          </w:p>
        </w:tc>
        <w:tc>
          <w:tcPr>
            <w:tcW w:w="1644" w:type="dxa"/>
          </w:tcPr>
          <w:p w:rsidR="001F25DF" w:rsidRDefault="001F25DF">
            <w:pPr>
              <w:pStyle w:val="ConsPlusNormal"/>
              <w:jc w:val="center"/>
            </w:pPr>
            <w:r>
              <w:t>39238223,27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3704960,34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3704960,34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3883827,60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3883827,60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3986836,70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3986836,70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3992551,30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3992551,30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4068013,35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4068013,35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4230733,89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4230733,89</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4399963,24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4399963,24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"Финансовое обеспечение приобретения лекарственных препаратов"</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28384,80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28384,80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38500,00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38500,00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44000,00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44000,00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44000,00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44000,00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45760,00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45760,00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47590,40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47590,40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49494,02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49494,02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"Высокотехнологичная медицинская помощь"</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850196,82</w:t>
            </w:r>
          </w:p>
        </w:tc>
        <w:tc>
          <w:tcPr>
            <w:tcW w:w="1492" w:type="dxa"/>
          </w:tcPr>
          <w:p w:rsidR="001F25DF" w:rsidRDefault="001F25DF">
            <w:pPr>
              <w:pStyle w:val="ConsPlusNormal"/>
              <w:jc w:val="center"/>
            </w:pPr>
            <w:r>
              <w:t>139709,00</w:t>
            </w:r>
          </w:p>
        </w:tc>
        <w:tc>
          <w:tcPr>
            <w:tcW w:w="1587" w:type="dxa"/>
          </w:tcPr>
          <w:p w:rsidR="001F25DF" w:rsidRDefault="001F25DF">
            <w:pPr>
              <w:pStyle w:val="ConsPlusNormal"/>
              <w:jc w:val="center"/>
            </w:pPr>
            <w:r>
              <w:t>710487,82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844780,90</w:t>
            </w:r>
          </w:p>
        </w:tc>
        <w:tc>
          <w:tcPr>
            <w:tcW w:w="1492" w:type="dxa"/>
          </w:tcPr>
          <w:p w:rsidR="001F25DF" w:rsidRDefault="001F25DF">
            <w:pPr>
              <w:pStyle w:val="ConsPlusNormal"/>
              <w:jc w:val="center"/>
            </w:pPr>
            <w:r>
              <w:t>139709,00</w:t>
            </w:r>
          </w:p>
        </w:tc>
        <w:tc>
          <w:tcPr>
            <w:tcW w:w="1587" w:type="dxa"/>
          </w:tcPr>
          <w:p w:rsidR="001F25DF" w:rsidRDefault="001F25DF">
            <w:pPr>
              <w:pStyle w:val="ConsPlusNormal"/>
              <w:jc w:val="center"/>
            </w:pPr>
            <w:r>
              <w:t>705071,90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844780,90</w:t>
            </w:r>
          </w:p>
        </w:tc>
        <w:tc>
          <w:tcPr>
            <w:tcW w:w="1492" w:type="dxa"/>
          </w:tcPr>
          <w:p w:rsidR="001F25DF" w:rsidRDefault="001F25DF">
            <w:pPr>
              <w:pStyle w:val="ConsPlusNormal"/>
              <w:jc w:val="center"/>
            </w:pPr>
            <w:r>
              <w:t>139709,00</w:t>
            </w:r>
          </w:p>
        </w:tc>
        <w:tc>
          <w:tcPr>
            <w:tcW w:w="1587" w:type="dxa"/>
          </w:tcPr>
          <w:p w:rsidR="001F25DF" w:rsidRDefault="001F25DF">
            <w:pPr>
              <w:pStyle w:val="ConsPlusNormal"/>
              <w:jc w:val="center"/>
            </w:pPr>
            <w:r>
              <w:t>705071,90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705071,90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705071,90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733274,78</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733274,78</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762605,77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762605,77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793110,00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793110,00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"Развитие системы донорства органов человека в целях трансплантации"</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8992,90</w:t>
            </w:r>
          </w:p>
        </w:tc>
        <w:tc>
          <w:tcPr>
            <w:tcW w:w="1492" w:type="dxa"/>
          </w:tcPr>
          <w:p w:rsidR="001F25DF" w:rsidRDefault="001F25DF">
            <w:pPr>
              <w:pStyle w:val="ConsPlusNormal"/>
              <w:jc w:val="center"/>
            </w:pPr>
            <w:r>
              <w:t>4406,50</w:t>
            </w:r>
          </w:p>
        </w:tc>
        <w:tc>
          <w:tcPr>
            <w:tcW w:w="1587" w:type="dxa"/>
          </w:tcPr>
          <w:p w:rsidR="001F25DF" w:rsidRDefault="001F25DF">
            <w:pPr>
              <w:pStyle w:val="ConsPlusNormal"/>
              <w:jc w:val="center"/>
            </w:pPr>
            <w:r>
              <w:t>4586,40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8992,90</w:t>
            </w:r>
          </w:p>
        </w:tc>
        <w:tc>
          <w:tcPr>
            <w:tcW w:w="1492" w:type="dxa"/>
          </w:tcPr>
          <w:p w:rsidR="001F25DF" w:rsidRDefault="001F25DF">
            <w:pPr>
              <w:pStyle w:val="ConsPlusNormal"/>
              <w:jc w:val="center"/>
            </w:pPr>
            <w:r>
              <w:t>4406,50</w:t>
            </w:r>
          </w:p>
        </w:tc>
        <w:tc>
          <w:tcPr>
            <w:tcW w:w="1587" w:type="dxa"/>
          </w:tcPr>
          <w:p w:rsidR="001F25DF" w:rsidRDefault="001F25DF">
            <w:pPr>
              <w:pStyle w:val="ConsPlusNormal"/>
              <w:jc w:val="center"/>
            </w:pPr>
            <w:r>
              <w:t>4586,40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8992,90</w:t>
            </w:r>
          </w:p>
        </w:tc>
        <w:tc>
          <w:tcPr>
            <w:tcW w:w="1492" w:type="dxa"/>
          </w:tcPr>
          <w:p w:rsidR="001F25DF" w:rsidRDefault="001F25DF">
            <w:pPr>
              <w:pStyle w:val="ConsPlusNormal"/>
              <w:jc w:val="center"/>
            </w:pPr>
            <w:r>
              <w:t>4406,50</w:t>
            </w:r>
          </w:p>
        </w:tc>
        <w:tc>
          <w:tcPr>
            <w:tcW w:w="1587" w:type="dxa"/>
          </w:tcPr>
          <w:p w:rsidR="001F25DF" w:rsidRDefault="001F25DF">
            <w:pPr>
              <w:pStyle w:val="ConsPlusNormal"/>
              <w:jc w:val="center"/>
            </w:pPr>
            <w:r>
              <w:t>4586,40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4586,40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4586,40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4769,86</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4769,86</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4960,65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4960,65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5159,08</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5159,08</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"Охрана здоровья матери и ребенка"</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19275,00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19275,00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19775,00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19775,00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19775,00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19775,00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19775,00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19775,00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20566,00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20566,00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21388,64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21388,64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22244,19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22244,19</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"Санаторно-курортное лечение"</w:t>
            </w:r>
          </w:p>
        </w:tc>
        <w:tc>
          <w:tcPr>
            <w:tcW w:w="1984" w:type="dxa"/>
            <w:vMerge w:val="restart"/>
          </w:tcPr>
          <w:p w:rsidR="001F25DF" w:rsidRDefault="001F25DF">
            <w:pPr>
              <w:pStyle w:val="ConsPlusNormal"/>
            </w:pPr>
            <w:r>
              <w:t>Комитет, Ленинградский областной комитет по управлению государственным имуществом</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488165,95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488165,95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484340,20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484340,20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218340,20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218340,20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212340,20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212340,20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220833,81</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220833,81</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229667,16</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229667,16</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238853,85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238853,85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"Паллиативная медицинская помощь"</w:t>
            </w:r>
          </w:p>
        </w:tc>
        <w:tc>
          <w:tcPr>
            <w:tcW w:w="1984" w:type="dxa"/>
            <w:vMerge w:val="restart"/>
          </w:tcPr>
          <w:p w:rsidR="001F25DF" w:rsidRDefault="001F25DF">
            <w:pPr>
              <w:pStyle w:val="ConsPlusNormal"/>
            </w:pP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360660,62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360660,62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386804,00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386804,00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402276,10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402276,10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402276,10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402276,10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418367,14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418367,14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435101,83</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435101,83</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452505,90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452505,90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 xml:space="preserve">Подпрограмма "Управление и </w:t>
            </w:r>
            <w:r>
              <w:lastRenderedPageBreak/>
              <w:t>кадровое обеспечение"</w:t>
            </w:r>
          </w:p>
        </w:tc>
        <w:tc>
          <w:tcPr>
            <w:tcW w:w="1984" w:type="dxa"/>
            <w:vMerge w:val="restart"/>
          </w:tcPr>
          <w:p w:rsidR="001F25DF" w:rsidRDefault="001F25DF">
            <w:pPr>
              <w:pStyle w:val="ConsPlusNormal"/>
            </w:pPr>
            <w:r>
              <w:lastRenderedPageBreak/>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462385,02</w:t>
            </w:r>
          </w:p>
        </w:tc>
        <w:tc>
          <w:tcPr>
            <w:tcW w:w="1492" w:type="dxa"/>
          </w:tcPr>
          <w:p w:rsidR="001F25DF" w:rsidRDefault="001F25DF">
            <w:pPr>
              <w:pStyle w:val="ConsPlusNormal"/>
              <w:jc w:val="center"/>
            </w:pPr>
            <w:r>
              <w:t>107310,00</w:t>
            </w:r>
          </w:p>
        </w:tc>
        <w:tc>
          <w:tcPr>
            <w:tcW w:w="1587" w:type="dxa"/>
          </w:tcPr>
          <w:p w:rsidR="001F25DF" w:rsidRDefault="001F25DF">
            <w:pPr>
              <w:pStyle w:val="ConsPlusNormal"/>
              <w:jc w:val="center"/>
            </w:pPr>
            <w:r>
              <w:t>355075,02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511390,00</w:t>
            </w:r>
          </w:p>
        </w:tc>
        <w:tc>
          <w:tcPr>
            <w:tcW w:w="1492" w:type="dxa"/>
          </w:tcPr>
          <w:p w:rsidR="001F25DF" w:rsidRDefault="001F25DF">
            <w:pPr>
              <w:pStyle w:val="ConsPlusNormal"/>
              <w:jc w:val="center"/>
            </w:pPr>
            <w:r>
              <w:t>107310,00</w:t>
            </w:r>
          </w:p>
        </w:tc>
        <w:tc>
          <w:tcPr>
            <w:tcW w:w="1587" w:type="dxa"/>
          </w:tcPr>
          <w:p w:rsidR="001F25DF" w:rsidRDefault="001F25DF">
            <w:pPr>
              <w:pStyle w:val="ConsPlusNormal"/>
              <w:jc w:val="center"/>
            </w:pPr>
            <w:r>
              <w:t>404080,00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511390,00</w:t>
            </w:r>
          </w:p>
        </w:tc>
        <w:tc>
          <w:tcPr>
            <w:tcW w:w="1492" w:type="dxa"/>
          </w:tcPr>
          <w:p w:rsidR="001F25DF" w:rsidRDefault="001F25DF">
            <w:pPr>
              <w:pStyle w:val="ConsPlusNormal"/>
              <w:jc w:val="center"/>
            </w:pPr>
            <w:r>
              <w:t>107310,00</w:t>
            </w:r>
          </w:p>
        </w:tc>
        <w:tc>
          <w:tcPr>
            <w:tcW w:w="1587" w:type="dxa"/>
          </w:tcPr>
          <w:p w:rsidR="001F25DF" w:rsidRDefault="001F25DF">
            <w:pPr>
              <w:pStyle w:val="ConsPlusNormal"/>
              <w:jc w:val="center"/>
            </w:pPr>
            <w:r>
              <w:t>404080,00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404080,00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404080,00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420243,20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420243,20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437052,93</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437052,93</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454535,05</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454535,05</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tcPr>
          <w:p w:rsidR="001F25DF" w:rsidRDefault="001F25DF">
            <w:pPr>
              <w:pStyle w:val="ConsPlusNormal"/>
            </w:pPr>
            <w:r>
              <w:t>Итого (2018-2024 годы)</w:t>
            </w:r>
          </w:p>
        </w:tc>
        <w:tc>
          <w:tcPr>
            <w:tcW w:w="1984" w:type="dxa"/>
          </w:tcPr>
          <w:p w:rsidR="001F25DF" w:rsidRDefault="001F25DF">
            <w:pPr>
              <w:pStyle w:val="ConsPlusNormal"/>
            </w:pPr>
          </w:p>
        </w:tc>
        <w:tc>
          <w:tcPr>
            <w:tcW w:w="850" w:type="dxa"/>
          </w:tcPr>
          <w:p w:rsidR="001F25DF" w:rsidRDefault="001F25DF">
            <w:pPr>
              <w:pStyle w:val="ConsPlusNormal"/>
              <w:jc w:val="center"/>
            </w:pPr>
          </w:p>
        </w:tc>
        <w:tc>
          <w:tcPr>
            <w:tcW w:w="794" w:type="dxa"/>
          </w:tcPr>
          <w:p w:rsidR="001F25DF" w:rsidRDefault="001F25DF">
            <w:pPr>
              <w:pStyle w:val="ConsPlusNormal"/>
              <w:jc w:val="center"/>
            </w:pPr>
          </w:p>
        </w:tc>
        <w:tc>
          <w:tcPr>
            <w:tcW w:w="794" w:type="dxa"/>
          </w:tcPr>
          <w:p w:rsidR="001F25DF" w:rsidRDefault="001F25DF">
            <w:pPr>
              <w:pStyle w:val="ConsPlusNormal"/>
              <w:jc w:val="center"/>
            </w:pPr>
          </w:p>
        </w:tc>
        <w:tc>
          <w:tcPr>
            <w:tcW w:w="1644" w:type="dxa"/>
          </w:tcPr>
          <w:p w:rsidR="001F25DF" w:rsidRDefault="001F25DF">
            <w:pPr>
              <w:pStyle w:val="ConsPlusNormal"/>
              <w:jc w:val="center"/>
            </w:pPr>
            <w:r>
              <w:t>3201076,19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"Повышение престижа медицинских специальностей"</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1160,00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1160,00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1660,00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1660,00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1660,00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1660,00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1660,00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1660,00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1726,40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1726,40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1795,46</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1795,46</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1867,27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1867,27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"Государственная поддержка отдельных категорий медицинских работников"</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461225,02</w:t>
            </w:r>
          </w:p>
        </w:tc>
        <w:tc>
          <w:tcPr>
            <w:tcW w:w="1492" w:type="dxa"/>
          </w:tcPr>
          <w:p w:rsidR="001F25DF" w:rsidRDefault="001F25DF">
            <w:pPr>
              <w:pStyle w:val="ConsPlusNormal"/>
              <w:jc w:val="center"/>
            </w:pPr>
            <w:r>
              <w:t>107310,00</w:t>
            </w:r>
          </w:p>
        </w:tc>
        <w:tc>
          <w:tcPr>
            <w:tcW w:w="1587" w:type="dxa"/>
          </w:tcPr>
          <w:p w:rsidR="001F25DF" w:rsidRDefault="001F25DF">
            <w:pPr>
              <w:pStyle w:val="ConsPlusNormal"/>
              <w:jc w:val="center"/>
            </w:pPr>
            <w:r>
              <w:t>353915,02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509730,00</w:t>
            </w:r>
          </w:p>
        </w:tc>
        <w:tc>
          <w:tcPr>
            <w:tcW w:w="1492" w:type="dxa"/>
          </w:tcPr>
          <w:p w:rsidR="001F25DF" w:rsidRDefault="001F25DF">
            <w:pPr>
              <w:pStyle w:val="ConsPlusNormal"/>
              <w:jc w:val="center"/>
            </w:pPr>
            <w:r>
              <w:t>107310,00</w:t>
            </w:r>
          </w:p>
        </w:tc>
        <w:tc>
          <w:tcPr>
            <w:tcW w:w="1587" w:type="dxa"/>
          </w:tcPr>
          <w:p w:rsidR="001F25DF" w:rsidRDefault="001F25DF">
            <w:pPr>
              <w:pStyle w:val="ConsPlusNormal"/>
              <w:jc w:val="center"/>
            </w:pPr>
            <w:r>
              <w:t>402420,00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509730,00</w:t>
            </w:r>
          </w:p>
        </w:tc>
        <w:tc>
          <w:tcPr>
            <w:tcW w:w="1492" w:type="dxa"/>
          </w:tcPr>
          <w:p w:rsidR="001F25DF" w:rsidRDefault="001F25DF">
            <w:pPr>
              <w:pStyle w:val="ConsPlusNormal"/>
              <w:jc w:val="center"/>
            </w:pPr>
            <w:r>
              <w:t>107310,00</w:t>
            </w:r>
          </w:p>
        </w:tc>
        <w:tc>
          <w:tcPr>
            <w:tcW w:w="1587" w:type="dxa"/>
          </w:tcPr>
          <w:p w:rsidR="001F25DF" w:rsidRDefault="001F25DF">
            <w:pPr>
              <w:pStyle w:val="ConsPlusNormal"/>
              <w:jc w:val="center"/>
            </w:pPr>
            <w:r>
              <w:t>402420,00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402420,00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402420,00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418516,80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418516,80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435257,47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435257,47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452667,77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452667,77</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"Вовлечение профессиональных сообществ в аттестацию и аккредитацию врачебных кадров"</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"Информатизация медицины, в том числе развитие телемедицины"</w:t>
            </w:r>
          </w:p>
        </w:tc>
        <w:tc>
          <w:tcPr>
            <w:tcW w:w="1984" w:type="dxa"/>
            <w:vMerge w:val="restart"/>
          </w:tcPr>
          <w:p w:rsidR="001F25DF" w:rsidRDefault="001F25DF">
            <w:pPr>
              <w:pStyle w:val="ConsPlusNormal"/>
            </w:pPr>
            <w:r>
              <w:t>Комитет, Комитет цифрового развития Ленинградской области</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 xml:space="preserve">Основное мероприятие "Внедрение стандартов управления качеством оказания медицинской помощи по </w:t>
            </w:r>
            <w:r>
              <w:lastRenderedPageBreak/>
              <w:t>системе ИСО"</w:t>
            </w:r>
          </w:p>
        </w:tc>
        <w:tc>
          <w:tcPr>
            <w:tcW w:w="1984" w:type="dxa"/>
            <w:vMerge w:val="restart"/>
          </w:tcPr>
          <w:p w:rsidR="001F25DF" w:rsidRDefault="001F25DF">
            <w:pPr>
              <w:pStyle w:val="ConsPlusNormal"/>
            </w:pPr>
            <w:r>
              <w:lastRenderedPageBreak/>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Подпрограмма "Организация территориальной модели здравоохранения Ленинградской области"</w:t>
            </w:r>
          </w:p>
        </w:tc>
        <w:tc>
          <w:tcPr>
            <w:tcW w:w="1984" w:type="dxa"/>
            <w:vMerge w:val="restart"/>
          </w:tcPr>
          <w:p w:rsidR="001F25DF" w:rsidRDefault="001F25DF">
            <w:pPr>
              <w:pStyle w:val="ConsPlusNormal"/>
            </w:pPr>
            <w:r>
              <w:t>Комитет, комитет по строительству Ленинградской области</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3065550,44</w:t>
            </w:r>
          </w:p>
        </w:tc>
        <w:tc>
          <w:tcPr>
            <w:tcW w:w="1492" w:type="dxa"/>
          </w:tcPr>
          <w:p w:rsidR="001F25DF" w:rsidRDefault="001F25DF">
            <w:pPr>
              <w:pStyle w:val="ConsPlusNormal"/>
              <w:jc w:val="center"/>
            </w:pPr>
            <w:r>
              <w:t>15982,80</w:t>
            </w:r>
          </w:p>
        </w:tc>
        <w:tc>
          <w:tcPr>
            <w:tcW w:w="1587" w:type="dxa"/>
          </w:tcPr>
          <w:p w:rsidR="001F25DF" w:rsidRDefault="001F25DF">
            <w:pPr>
              <w:pStyle w:val="ConsPlusNormal"/>
              <w:jc w:val="center"/>
            </w:pPr>
            <w:r>
              <w:t>3049567,64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3381563,80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3381563,80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2880988,00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2880988,00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1677125,00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1677125,00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2997572,58</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2997572,58</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1214918,02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1214918,02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1263514,74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1263514,74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tcPr>
          <w:p w:rsidR="001F25DF" w:rsidRDefault="001F25DF">
            <w:pPr>
              <w:pStyle w:val="ConsPlusNormal"/>
            </w:pPr>
            <w:r>
              <w:t>Итого (2018-2024 годы)</w:t>
            </w:r>
          </w:p>
        </w:tc>
        <w:tc>
          <w:tcPr>
            <w:tcW w:w="1984" w:type="dxa"/>
          </w:tcPr>
          <w:p w:rsidR="001F25DF" w:rsidRDefault="001F25DF">
            <w:pPr>
              <w:pStyle w:val="ConsPlusNormal"/>
            </w:pPr>
          </w:p>
        </w:tc>
        <w:tc>
          <w:tcPr>
            <w:tcW w:w="850" w:type="dxa"/>
          </w:tcPr>
          <w:p w:rsidR="001F25DF" w:rsidRDefault="001F25DF">
            <w:pPr>
              <w:pStyle w:val="ConsPlusNormal"/>
              <w:jc w:val="center"/>
            </w:pPr>
          </w:p>
        </w:tc>
        <w:tc>
          <w:tcPr>
            <w:tcW w:w="794" w:type="dxa"/>
          </w:tcPr>
          <w:p w:rsidR="001F25DF" w:rsidRDefault="001F25DF">
            <w:pPr>
              <w:pStyle w:val="ConsPlusNormal"/>
              <w:jc w:val="center"/>
            </w:pPr>
          </w:p>
        </w:tc>
        <w:tc>
          <w:tcPr>
            <w:tcW w:w="794" w:type="dxa"/>
          </w:tcPr>
          <w:p w:rsidR="001F25DF" w:rsidRDefault="001F25DF">
            <w:pPr>
              <w:pStyle w:val="ConsPlusNormal"/>
              <w:jc w:val="center"/>
            </w:pPr>
          </w:p>
        </w:tc>
        <w:tc>
          <w:tcPr>
            <w:tcW w:w="1644" w:type="dxa"/>
          </w:tcPr>
          <w:p w:rsidR="001F25DF" w:rsidRDefault="001F25DF">
            <w:pPr>
              <w:pStyle w:val="ConsPlusNormal"/>
              <w:jc w:val="center"/>
            </w:pPr>
            <w:r>
              <w:t>16481232,57</w:t>
            </w: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Приоритетный проект "Создание территориальной модели оказания медицинской помощи"</w:t>
            </w:r>
          </w:p>
        </w:tc>
        <w:tc>
          <w:tcPr>
            <w:tcW w:w="1984" w:type="dxa"/>
            <w:vMerge w:val="restart"/>
          </w:tcPr>
          <w:p w:rsidR="001F25DF" w:rsidRDefault="001F25DF">
            <w:pPr>
              <w:pStyle w:val="ConsPlusNormal"/>
            </w:pPr>
            <w:r>
              <w:t>Комитет, комитет по строительству Ленинградской области</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2021</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66000,00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66000,00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63000,00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63000,00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88000,00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88000,00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88000,00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88000,00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Приоритетный проект "Ленинградский областной центр медицинской реабилитации"</w:t>
            </w:r>
          </w:p>
        </w:tc>
        <w:tc>
          <w:tcPr>
            <w:tcW w:w="1984" w:type="dxa"/>
            <w:vMerge w:val="restart"/>
          </w:tcPr>
          <w:p w:rsidR="001F25DF" w:rsidRDefault="001F25DF">
            <w:pPr>
              <w:pStyle w:val="ConsPlusNormal"/>
            </w:pPr>
            <w:r>
              <w:t>Комитет, комитет по строительству Ленинградской области</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2021</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564610,00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564610,00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903370,00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903370,00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677530,00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677530,00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112920,00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112920,00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Приоритетный проект "Создание онкологического центра. 1 этап - формирование концепции"</w:t>
            </w:r>
          </w:p>
        </w:tc>
        <w:tc>
          <w:tcPr>
            <w:tcW w:w="1984" w:type="dxa"/>
            <w:vMerge w:val="restart"/>
          </w:tcPr>
          <w:p w:rsidR="001F25DF" w:rsidRDefault="001F25DF">
            <w:pPr>
              <w:pStyle w:val="ConsPlusNormal"/>
            </w:pPr>
            <w:r>
              <w:t>Комитет, комитет по строительству Ленинградской области</w:t>
            </w:r>
          </w:p>
        </w:tc>
        <w:tc>
          <w:tcPr>
            <w:tcW w:w="850" w:type="dxa"/>
            <w:vMerge w:val="restart"/>
          </w:tcPr>
          <w:p w:rsidR="001F25DF" w:rsidRDefault="001F25DF">
            <w:pPr>
              <w:pStyle w:val="ConsPlusNormal"/>
              <w:jc w:val="center"/>
            </w:pPr>
            <w:r>
              <w:t>2018</w:t>
            </w:r>
          </w:p>
        </w:tc>
        <w:tc>
          <w:tcPr>
            <w:tcW w:w="794" w:type="dxa"/>
            <w:vMerge w:val="restart"/>
          </w:tcPr>
          <w:p w:rsidR="001F25DF" w:rsidRDefault="001F25DF">
            <w:pPr>
              <w:pStyle w:val="ConsPlusNormal"/>
              <w:jc w:val="center"/>
            </w:pPr>
            <w:r>
              <w:t>2021</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1984" w:type="dxa"/>
            <w:vMerge w:val="restart"/>
          </w:tcPr>
          <w:p w:rsidR="001F25DF" w:rsidRDefault="001F25DF">
            <w:pPr>
              <w:pStyle w:val="ConsPlusNormal"/>
            </w:pPr>
            <w:r>
              <w:t>Комитет, комитет по строительству Ленинградской области</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2021</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1036177,18</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1036177,18</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1313871,00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1313871,00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971368,00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971368,00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352945,00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352945,00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1398763,26</w:t>
            </w:r>
          </w:p>
        </w:tc>
        <w:tc>
          <w:tcPr>
            <w:tcW w:w="1492" w:type="dxa"/>
          </w:tcPr>
          <w:p w:rsidR="001F25DF" w:rsidRDefault="001F25DF">
            <w:pPr>
              <w:pStyle w:val="ConsPlusNormal"/>
              <w:jc w:val="center"/>
            </w:pPr>
            <w:r>
              <w:t>15982,80</w:t>
            </w:r>
          </w:p>
        </w:tc>
        <w:tc>
          <w:tcPr>
            <w:tcW w:w="1587" w:type="dxa"/>
          </w:tcPr>
          <w:p w:rsidR="001F25DF" w:rsidRDefault="001F25DF">
            <w:pPr>
              <w:pStyle w:val="ConsPlusNormal"/>
              <w:jc w:val="center"/>
            </w:pPr>
            <w:r>
              <w:t>1382780,46</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1101322,80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1101322,80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1144090,00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1144090,00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1123260,00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1123260,00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1168190,40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1168190,40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1214918,02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1214918,02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1263514,74</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1263514,74</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Подпрограмма "Организация обязательного медицинского страхования граждан Российской Федерации"</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10796583,60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10796583,60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10295492,90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10295492,90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10102924,30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10102924,30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10116478,10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10116478,10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10521137,22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10521137,22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10941982,71</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10941982,71</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11379662,02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11379662,02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tcPr>
          <w:p w:rsidR="001F25DF" w:rsidRDefault="001F25DF">
            <w:pPr>
              <w:pStyle w:val="ConsPlusNormal"/>
            </w:pPr>
            <w:r>
              <w:t>Итого (2018-2024 годы)</w:t>
            </w:r>
          </w:p>
        </w:tc>
        <w:tc>
          <w:tcPr>
            <w:tcW w:w="1984" w:type="dxa"/>
          </w:tcPr>
          <w:p w:rsidR="001F25DF" w:rsidRDefault="001F25DF">
            <w:pPr>
              <w:pStyle w:val="ConsPlusNormal"/>
            </w:pPr>
          </w:p>
        </w:tc>
        <w:tc>
          <w:tcPr>
            <w:tcW w:w="850" w:type="dxa"/>
          </w:tcPr>
          <w:p w:rsidR="001F25DF" w:rsidRDefault="001F25DF">
            <w:pPr>
              <w:pStyle w:val="ConsPlusNormal"/>
              <w:jc w:val="center"/>
            </w:pPr>
          </w:p>
        </w:tc>
        <w:tc>
          <w:tcPr>
            <w:tcW w:w="794" w:type="dxa"/>
          </w:tcPr>
          <w:p w:rsidR="001F25DF" w:rsidRDefault="001F25DF">
            <w:pPr>
              <w:pStyle w:val="ConsPlusNormal"/>
              <w:jc w:val="center"/>
            </w:pPr>
          </w:p>
        </w:tc>
        <w:tc>
          <w:tcPr>
            <w:tcW w:w="794" w:type="dxa"/>
          </w:tcPr>
          <w:p w:rsidR="001F25DF" w:rsidRDefault="001F25DF">
            <w:pPr>
              <w:pStyle w:val="ConsPlusNormal"/>
              <w:jc w:val="center"/>
            </w:pPr>
          </w:p>
        </w:tc>
        <w:tc>
          <w:tcPr>
            <w:tcW w:w="1644" w:type="dxa"/>
          </w:tcPr>
          <w:p w:rsidR="001F25DF" w:rsidRDefault="001F25DF">
            <w:pPr>
              <w:pStyle w:val="ConsPlusNormal"/>
              <w:jc w:val="center"/>
            </w:pPr>
            <w:r>
              <w:t>74154260,86</w:t>
            </w:r>
          </w:p>
        </w:tc>
        <w:tc>
          <w:tcPr>
            <w:tcW w:w="1492" w:type="dxa"/>
          </w:tcPr>
          <w:p w:rsidR="001F25DF" w:rsidRDefault="001F25DF">
            <w:pPr>
              <w:pStyle w:val="ConsPlusNormal"/>
              <w:jc w:val="center"/>
            </w:pPr>
          </w:p>
        </w:tc>
        <w:tc>
          <w:tcPr>
            <w:tcW w:w="1587" w:type="dxa"/>
          </w:tcPr>
          <w:p w:rsidR="001F25DF" w:rsidRDefault="001F25DF">
            <w:pPr>
              <w:pStyle w:val="ConsPlusNormal"/>
              <w:jc w:val="center"/>
            </w:pP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5401550,60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5401550,60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5641447,30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5641447,30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5473340,50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5473340,50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5473340,50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5473340,50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5692274,12</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5692274,12</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5919965,08</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5919965,08</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6156763,69</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6156763,69</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val="restart"/>
          </w:tcPr>
          <w:p w:rsidR="001F25DF" w:rsidRDefault="001F25DF">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984" w:type="dxa"/>
            <w:vMerge w:val="restart"/>
          </w:tcPr>
          <w:p w:rsidR="001F25DF" w:rsidRDefault="001F25DF">
            <w:pPr>
              <w:pStyle w:val="ConsPlusNormal"/>
            </w:pPr>
            <w:r>
              <w:t>Комитет</w:t>
            </w:r>
          </w:p>
        </w:tc>
        <w:tc>
          <w:tcPr>
            <w:tcW w:w="850" w:type="dxa"/>
            <w:vMerge w:val="restart"/>
          </w:tcPr>
          <w:p w:rsidR="001F25DF" w:rsidRDefault="001F25DF">
            <w:pPr>
              <w:pStyle w:val="ConsPlusNormal"/>
              <w:jc w:val="center"/>
            </w:pPr>
            <w:r>
              <w:t>2016</w:t>
            </w:r>
          </w:p>
        </w:tc>
        <w:tc>
          <w:tcPr>
            <w:tcW w:w="794" w:type="dxa"/>
            <w:vMerge w:val="restart"/>
          </w:tcPr>
          <w:p w:rsidR="001F25DF" w:rsidRDefault="001F25DF">
            <w:pPr>
              <w:pStyle w:val="ConsPlusNormal"/>
              <w:jc w:val="center"/>
            </w:pPr>
            <w:r>
              <w:t>2024</w:t>
            </w:r>
          </w:p>
        </w:tc>
        <w:tc>
          <w:tcPr>
            <w:tcW w:w="794" w:type="dxa"/>
          </w:tcPr>
          <w:p w:rsidR="001F25DF" w:rsidRDefault="001F25DF">
            <w:pPr>
              <w:pStyle w:val="ConsPlusNormal"/>
              <w:jc w:val="center"/>
            </w:pPr>
            <w:r>
              <w:t>2018</w:t>
            </w:r>
          </w:p>
        </w:tc>
        <w:tc>
          <w:tcPr>
            <w:tcW w:w="1644" w:type="dxa"/>
          </w:tcPr>
          <w:p w:rsidR="001F25DF" w:rsidRDefault="001F25DF">
            <w:pPr>
              <w:pStyle w:val="ConsPlusNormal"/>
              <w:jc w:val="center"/>
            </w:pPr>
            <w:r>
              <w:t>5395033,00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5395033,00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2019</w:t>
            </w:r>
          </w:p>
        </w:tc>
        <w:tc>
          <w:tcPr>
            <w:tcW w:w="1644" w:type="dxa"/>
          </w:tcPr>
          <w:p w:rsidR="001F25DF" w:rsidRDefault="001F25DF">
            <w:pPr>
              <w:pStyle w:val="ConsPlusNormal"/>
              <w:jc w:val="center"/>
            </w:pPr>
            <w:r>
              <w:t>4654045,60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4654045,60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2020</w:t>
            </w:r>
          </w:p>
        </w:tc>
        <w:tc>
          <w:tcPr>
            <w:tcW w:w="1644" w:type="dxa"/>
          </w:tcPr>
          <w:p w:rsidR="001F25DF" w:rsidRDefault="001F25DF">
            <w:pPr>
              <w:pStyle w:val="ConsPlusNormal"/>
              <w:jc w:val="center"/>
            </w:pPr>
            <w:r>
              <w:t>4629583,80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4629583,80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2021</w:t>
            </w:r>
          </w:p>
        </w:tc>
        <w:tc>
          <w:tcPr>
            <w:tcW w:w="1644" w:type="dxa"/>
          </w:tcPr>
          <w:p w:rsidR="001F25DF" w:rsidRDefault="001F25DF">
            <w:pPr>
              <w:pStyle w:val="ConsPlusNormal"/>
              <w:jc w:val="center"/>
            </w:pPr>
            <w:r>
              <w:t>4643137,60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4643137,60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2022</w:t>
            </w:r>
          </w:p>
        </w:tc>
        <w:tc>
          <w:tcPr>
            <w:tcW w:w="1644" w:type="dxa"/>
          </w:tcPr>
          <w:p w:rsidR="001F25DF" w:rsidRDefault="001F25DF">
            <w:pPr>
              <w:pStyle w:val="ConsPlusNormal"/>
              <w:jc w:val="center"/>
            </w:pPr>
            <w:r>
              <w:t>4828863,10</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4828863,10</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2023</w:t>
            </w:r>
          </w:p>
        </w:tc>
        <w:tc>
          <w:tcPr>
            <w:tcW w:w="1644" w:type="dxa"/>
          </w:tcPr>
          <w:p w:rsidR="001F25DF" w:rsidRDefault="001F25DF">
            <w:pPr>
              <w:pStyle w:val="ConsPlusNormal"/>
              <w:jc w:val="center"/>
            </w:pPr>
            <w:r>
              <w:t>5022017,63</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5022017,63</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r w:rsidR="001F25DF">
        <w:tc>
          <w:tcPr>
            <w:tcW w:w="3175" w:type="dxa"/>
            <w:vMerge/>
          </w:tcPr>
          <w:p w:rsidR="001F25DF" w:rsidRDefault="001F25DF"/>
        </w:tc>
        <w:tc>
          <w:tcPr>
            <w:tcW w:w="1984" w:type="dxa"/>
            <w:vMerge/>
          </w:tcPr>
          <w:p w:rsidR="001F25DF" w:rsidRDefault="001F25DF"/>
        </w:tc>
        <w:tc>
          <w:tcPr>
            <w:tcW w:w="850" w:type="dxa"/>
            <w:vMerge/>
          </w:tcPr>
          <w:p w:rsidR="001F25DF" w:rsidRDefault="001F25DF"/>
        </w:tc>
        <w:tc>
          <w:tcPr>
            <w:tcW w:w="794" w:type="dxa"/>
            <w:vMerge/>
          </w:tcPr>
          <w:p w:rsidR="001F25DF" w:rsidRDefault="001F25DF"/>
        </w:tc>
        <w:tc>
          <w:tcPr>
            <w:tcW w:w="794" w:type="dxa"/>
          </w:tcPr>
          <w:p w:rsidR="001F25DF" w:rsidRDefault="001F25DF">
            <w:pPr>
              <w:pStyle w:val="ConsPlusNormal"/>
              <w:jc w:val="center"/>
            </w:pPr>
            <w:r>
              <w:t>2024</w:t>
            </w:r>
          </w:p>
        </w:tc>
        <w:tc>
          <w:tcPr>
            <w:tcW w:w="1644" w:type="dxa"/>
          </w:tcPr>
          <w:p w:rsidR="001F25DF" w:rsidRDefault="001F25DF">
            <w:pPr>
              <w:pStyle w:val="ConsPlusNormal"/>
              <w:jc w:val="center"/>
            </w:pPr>
            <w:r>
              <w:t>5222898,33</w:t>
            </w:r>
          </w:p>
        </w:tc>
        <w:tc>
          <w:tcPr>
            <w:tcW w:w="1492" w:type="dxa"/>
          </w:tcPr>
          <w:p w:rsidR="001F25DF" w:rsidRDefault="001F25DF">
            <w:pPr>
              <w:pStyle w:val="ConsPlusNormal"/>
              <w:jc w:val="center"/>
            </w:pPr>
          </w:p>
        </w:tc>
        <w:tc>
          <w:tcPr>
            <w:tcW w:w="1587" w:type="dxa"/>
          </w:tcPr>
          <w:p w:rsidR="001F25DF" w:rsidRDefault="001F25DF">
            <w:pPr>
              <w:pStyle w:val="ConsPlusNormal"/>
              <w:jc w:val="center"/>
            </w:pPr>
            <w:r>
              <w:t>5222898,33</w:t>
            </w:r>
          </w:p>
        </w:tc>
        <w:tc>
          <w:tcPr>
            <w:tcW w:w="664" w:type="dxa"/>
          </w:tcPr>
          <w:p w:rsidR="001F25DF" w:rsidRDefault="001F25DF">
            <w:pPr>
              <w:pStyle w:val="ConsPlusNormal"/>
              <w:jc w:val="center"/>
            </w:pPr>
          </w:p>
        </w:tc>
        <w:tc>
          <w:tcPr>
            <w:tcW w:w="907" w:type="dxa"/>
          </w:tcPr>
          <w:p w:rsidR="001F25DF" w:rsidRDefault="001F25DF">
            <w:pPr>
              <w:pStyle w:val="ConsPlusNormal"/>
              <w:jc w:val="center"/>
            </w:pPr>
          </w:p>
        </w:tc>
      </w:tr>
    </w:tbl>
    <w:p w:rsidR="001F25DF" w:rsidRDefault="001F25DF">
      <w:pPr>
        <w:pStyle w:val="ConsPlusNormal"/>
        <w:ind w:firstLine="540"/>
        <w:jc w:val="both"/>
      </w:pPr>
    </w:p>
    <w:p w:rsidR="001F25DF" w:rsidRDefault="001F25DF">
      <w:pPr>
        <w:pStyle w:val="ConsPlusNormal"/>
      </w:pPr>
    </w:p>
    <w:p w:rsidR="001F25DF" w:rsidRDefault="001F25DF">
      <w:pPr>
        <w:pStyle w:val="ConsPlusNormal"/>
        <w:pBdr>
          <w:top w:val="single" w:sz="6" w:space="0" w:color="auto"/>
        </w:pBdr>
        <w:spacing w:before="100" w:after="100"/>
        <w:jc w:val="both"/>
        <w:rPr>
          <w:sz w:val="2"/>
          <w:szCs w:val="2"/>
        </w:rPr>
      </w:pPr>
    </w:p>
    <w:p w:rsidR="009E36B0" w:rsidRDefault="009E36B0"/>
    <w:sectPr w:rsidR="009E36B0" w:rsidSect="00B251E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DF"/>
    <w:rsid w:val="001F25DF"/>
    <w:rsid w:val="009E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2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E8427E14C2A431E4E9F30A39D93A777C76DA45761DE4CC9A837E37C956D9966940C63C85B1A3148449E4855CB0C24C66673nF54G" TargetMode="External"/><Relationship Id="rId21" Type="http://schemas.openxmlformats.org/officeDocument/2006/relationships/hyperlink" Target="consultantplus://offline/ref=353E8427E14C2A431E4E9F30A39D93A774C16AA45565DE4CC9A837E37C956D997494546CC30955751E579C4E4AnC52G" TargetMode="External"/><Relationship Id="rId42" Type="http://schemas.openxmlformats.org/officeDocument/2006/relationships/hyperlink" Target="consultantplus://offline/ref=353E8427E14C2A431E4E9F30A39D93A775C168A55061DE4CC9A837E37C956D9966940C60C30F4C721E42CA1F0F9E023AC27872FEFCA5DAB4n65AG" TargetMode="External"/><Relationship Id="rId47" Type="http://schemas.openxmlformats.org/officeDocument/2006/relationships/hyperlink" Target="consultantplus://offline/ref=353E8427E14C2A431E4E9F30A39D93A774C969A2576CDE4CC9A837E37C956D997494546CC30955751E579C4E4AnC52G" TargetMode="External"/><Relationship Id="rId63" Type="http://schemas.openxmlformats.org/officeDocument/2006/relationships/hyperlink" Target="consultantplus://offline/ref=353E8427E14C2A431E4E9F30A39D93A774C969A2576CDE4CC9A837E37C956D997494546CC30955751E579C4E4AnC52G" TargetMode="External"/><Relationship Id="rId68" Type="http://schemas.openxmlformats.org/officeDocument/2006/relationships/hyperlink" Target="consultantplus://offline/ref=353E8427E14C2A431E4E8021B69D93A774C067A75F64DE4CC9A837E37C956D9966940C60C30F49721A42CA1F0F9E023AC27872FEFCA5DAB4n65AG" TargetMode="External"/><Relationship Id="rId7" Type="http://schemas.openxmlformats.org/officeDocument/2006/relationships/hyperlink" Target="consultantplus://offline/ref=353E8427E14C2A431E4E8021B69D93A777C76AA45F64DE4CC9A837E37C956D9966940C60C30F4B701D42CA1F0F9E023AC27872FEFCA5DAB4n65AG" TargetMode="External"/><Relationship Id="rId2" Type="http://schemas.microsoft.com/office/2007/relationships/stylesWithEffects" Target="stylesWithEffects.xml"/><Relationship Id="rId16" Type="http://schemas.openxmlformats.org/officeDocument/2006/relationships/hyperlink" Target="consultantplus://offline/ref=353E8427E14C2A431E4E8021B69D93A774C06DA35663DE4CC9A837E37C956D9966940C60C30F4B711B42CA1F0F9E023AC27872FEFCA5DAB4n65AG" TargetMode="External"/><Relationship Id="rId29" Type="http://schemas.openxmlformats.org/officeDocument/2006/relationships/hyperlink" Target="consultantplus://offline/ref=353E8427E14C2A431E4E8021B69D93A777C369A15660DE4CC9A837E37C956D997494546CC30955751E579C4E4AnC52G" TargetMode="External"/><Relationship Id="rId11" Type="http://schemas.openxmlformats.org/officeDocument/2006/relationships/hyperlink" Target="consultantplus://offline/ref=353E8427E14C2A431E4E9F30A39D93A774C868A65D32894E98FD39E674C5258928D10161C20A427E4918DA1B46CB0924C4656CFFE2A6nD53G" TargetMode="External"/><Relationship Id="rId24" Type="http://schemas.openxmlformats.org/officeDocument/2006/relationships/hyperlink" Target="consultantplus://offline/ref=353E8427E14C2A431E4E9F30A39D93A774C969A2576CDE4CC9A837E37C956D997494546CC30955751E579C4E4AnC52G" TargetMode="External"/><Relationship Id="rId32" Type="http://schemas.openxmlformats.org/officeDocument/2006/relationships/hyperlink" Target="consultantplus://offline/ref=353E8427E14C2A431E4E8021B69D93A774C067A75F64DE4CC9A837E37C956D9966940C60C30F4B731442CA1F0F9E023AC27872FEFCA5DAB4n65AG" TargetMode="External"/><Relationship Id="rId37" Type="http://schemas.openxmlformats.org/officeDocument/2006/relationships/hyperlink" Target="consultantplus://offline/ref=353E8427E14C2A431E4E8021B69D93A774C067A75F64DE4CC9A837E37C956D9966940C60C30F4B7C1D42CA1F0F9E023AC27872FEFCA5DAB4n65AG" TargetMode="External"/><Relationship Id="rId40" Type="http://schemas.openxmlformats.org/officeDocument/2006/relationships/hyperlink" Target="consultantplus://offline/ref=353E8427E14C2A431E4E9F30A39D93A775C16DA15565DE4CC9A837E37C956D997494546CC30955751E579C4E4AnC52G" TargetMode="External"/><Relationship Id="rId45" Type="http://schemas.openxmlformats.org/officeDocument/2006/relationships/hyperlink" Target="consultantplus://offline/ref=353E8427E14C2A431E4E8021B69D93A774C06FA45461DE4CC9A837E37C956D9966940C60C30F4B741A42CA1F0F9E023AC27872FEFCA5DAB4n65AG" TargetMode="External"/><Relationship Id="rId53" Type="http://schemas.openxmlformats.org/officeDocument/2006/relationships/hyperlink" Target="consultantplus://offline/ref=353E8427E14C2A431E4E8021B69D93A774C06BA75E6DDE4CC9A837E37C956D9966940C60C30F4B731D42CA1F0F9E023AC27872FEFCA5DAB4n65AG" TargetMode="External"/><Relationship Id="rId58" Type="http://schemas.openxmlformats.org/officeDocument/2006/relationships/hyperlink" Target="consultantplus://offline/ref=353E8427E14C2A431E4E9F30A39D93A777C166A45F66DE4CC9A837E37C956D9966940C60C30F4F721542CA1F0F9E023AC27872FEFCA5DAB4n65AG" TargetMode="External"/><Relationship Id="rId66" Type="http://schemas.openxmlformats.org/officeDocument/2006/relationships/hyperlink" Target="consultantplus://offline/ref=353E8427E14C2A431E4E9F30A39D93A774C969A2576CDE4CC9A837E37C956D997494546CC30955751E579C4E4AnC52G" TargetMode="External"/><Relationship Id="rId5" Type="http://schemas.openxmlformats.org/officeDocument/2006/relationships/hyperlink" Target="consultantplus://offline/ref=353E8427E14C2A431E4E9F30A39D93A775C16BAB5564DE4CC9A837E37C956D9966940C60C30C497D1C42CA1F0F9E023AC27872FEFCA5DAB4n65AG" TargetMode="External"/><Relationship Id="rId61" Type="http://schemas.openxmlformats.org/officeDocument/2006/relationships/hyperlink" Target="consultantplus://offline/ref=353E8427E14C2A431E4E9F30A39D93A777C166A45F66DE4CC9A837E37C956D9966940C60C30F4F721542CA1F0F9E023AC27872FEFCA5DAB4n65AG" TargetMode="External"/><Relationship Id="rId19" Type="http://schemas.openxmlformats.org/officeDocument/2006/relationships/hyperlink" Target="consultantplus://offline/ref=353E8427E14C2A431E4E8021B69D93A774C06DA35663DE4CC9A837E37C956D9966940C60C30F4B701F42CA1F0F9E023AC27872FEFCA5DAB4n65AG" TargetMode="External"/><Relationship Id="rId14" Type="http://schemas.openxmlformats.org/officeDocument/2006/relationships/hyperlink" Target="consultantplus://offline/ref=353E8427E14C2A431E4E8021B69D93A774C067A75F64DE4CC9A837E37C956D9966940C60C30F4B761842CA1F0F9E023AC27872FEFCA5DAB4n65AG" TargetMode="External"/><Relationship Id="rId22" Type="http://schemas.openxmlformats.org/officeDocument/2006/relationships/hyperlink" Target="consultantplus://offline/ref=353E8427E14C2A431E4E9F30A39D93A775C56AA3556F8346C1F13BE17B9A329C61850C61C5114B76034B9E4Fn452G" TargetMode="External"/><Relationship Id="rId27" Type="http://schemas.openxmlformats.org/officeDocument/2006/relationships/hyperlink" Target="consultantplus://offline/ref=353E8427E14C2A431E4E8021B69D93A774C067A75F64DE4CC9A837E37C956D9966940C60C30F4B711842CA1F0F9E023AC27872FEFCA5DAB4n65AG" TargetMode="External"/><Relationship Id="rId30" Type="http://schemas.openxmlformats.org/officeDocument/2006/relationships/hyperlink" Target="consultantplus://offline/ref=353E8427E14C2A431E4E8021B69D93A774C067A75F64DE4CC9A837E37C956D9966940C60C30F4B701B42CA1F0F9E023AC27872FEFCA5DAB4n65AG" TargetMode="External"/><Relationship Id="rId35" Type="http://schemas.openxmlformats.org/officeDocument/2006/relationships/hyperlink" Target="consultantplus://offline/ref=353E8427E14C2A431E4E9F30A39D93A777C96AAB5663DE4CC9A837E37C956D997494546CC30955751E579C4E4AnC52G" TargetMode="External"/><Relationship Id="rId43" Type="http://schemas.openxmlformats.org/officeDocument/2006/relationships/hyperlink" Target="consultantplus://offline/ref=353E8427E14C2A431E4E9F30A39D93A777C266A05260DE4CC9A837E37C956D997494546CC30955751E579C4E4AnC52G" TargetMode="External"/><Relationship Id="rId48" Type="http://schemas.openxmlformats.org/officeDocument/2006/relationships/hyperlink" Target="consultantplus://offline/ref=353E8427E14C2A431E4E8021B69D93A774C06FA45461DE4CC9A837E37C956D9966940C60C30F4B741A42CA1F0F9E023AC27872FEFCA5DAB4n65AG" TargetMode="External"/><Relationship Id="rId56" Type="http://schemas.openxmlformats.org/officeDocument/2006/relationships/hyperlink" Target="consultantplus://offline/ref=353E8427E14C2A431E4E8021B69D93A774C06DA35663DE4CC9A837E37C956D9966940C60C30E4A721942CA1F0F9E023AC27872FEFCA5DAB4n65AG" TargetMode="External"/><Relationship Id="rId64" Type="http://schemas.openxmlformats.org/officeDocument/2006/relationships/hyperlink" Target="consultantplus://offline/ref=353E8427E14C2A431E4E9F30A39D93A774C969A2576CDE4CC9A837E37C956D997494546CC30955751E579C4E4AnC52G" TargetMode="External"/><Relationship Id="rId69" Type="http://schemas.openxmlformats.org/officeDocument/2006/relationships/fontTable" Target="fontTable.xml"/><Relationship Id="rId8" Type="http://schemas.openxmlformats.org/officeDocument/2006/relationships/hyperlink" Target="consultantplus://offline/ref=353E8427E14C2A431E4E8021B69D93A774C067A75F64DE4CC9A837E37C956D9966940C60C30F4B741E42CA1F0F9E023AC27872FEFCA5DAB4n65AG" TargetMode="External"/><Relationship Id="rId51" Type="http://schemas.openxmlformats.org/officeDocument/2006/relationships/hyperlink" Target="consultantplus://offline/ref=353E8427E14C2A431E4E9F30A39D93A774C969A2576CDE4CC9A837E37C956D997494546CC30955751E579C4E4AnC52G" TargetMode="External"/><Relationship Id="rId3" Type="http://schemas.openxmlformats.org/officeDocument/2006/relationships/settings" Target="settings.xml"/><Relationship Id="rId12" Type="http://schemas.openxmlformats.org/officeDocument/2006/relationships/hyperlink" Target="consultantplus://offline/ref=353E8427E14C2A431E4E9F30A39D93A774C26DAB5661DE4CC9A837E37C956D9966940C60C2094A701442CA1F0F9E023AC27872FEFCA5DAB4n65AG" TargetMode="External"/><Relationship Id="rId17" Type="http://schemas.openxmlformats.org/officeDocument/2006/relationships/hyperlink" Target="consultantplus://offline/ref=353E8427E14C2A431E4E8021B69D93A774C06DA35663DE4CC9A837E37C956D9966940C60C30F4B701F42CA1F0F9E023AC27872FEFCA5DAB4n65AG" TargetMode="External"/><Relationship Id="rId25" Type="http://schemas.openxmlformats.org/officeDocument/2006/relationships/hyperlink" Target="consultantplus://offline/ref=353E8427E14C2A431E4E9F30A39D93A777C76DA45761DE4CC9A837E37C956D9966940C63C85B1A3148449E4855CB0C24C66673nF54G" TargetMode="External"/><Relationship Id="rId33" Type="http://schemas.openxmlformats.org/officeDocument/2006/relationships/hyperlink" Target="consultantplus://offline/ref=353E8427E14C2A431E4E8021B69D93A774C067A75F64DE4CC9A837E37C956D9966940C60C30F4B721442CA1F0F9E023AC27872FEFCA5DAB4n65AG" TargetMode="External"/><Relationship Id="rId38" Type="http://schemas.openxmlformats.org/officeDocument/2006/relationships/hyperlink" Target="consultantplus://offline/ref=353E8427E14C2A431E4E9F30A39D93A775C06BA7526DDE4CC9A837E37C956D997494546CC30955751E579C4E4AnC52G" TargetMode="External"/><Relationship Id="rId46" Type="http://schemas.openxmlformats.org/officeDocument/2006/relationships/hyperlink" Target="consultantplus://offline/ref=353E8427E14C2A431E4E9F30A39D93A774C969A2576CDE4CC9A837E37C956D997494546CC30955751E579C4E4AnC52G" TargetMode="External"/><Relationship Id="rId59" Type="http://schemas.openxmlformats.org/officeDocument/2006/relationships/hyperlink" Target="consultantplus://offline/ref=353E8427E14C2A431E4E9F30A39D93A777C166A45F66DE4CC9A837E37C956D9966940C60C30F4F721542CA1F0F9E023AC27872FEFCA5DAB4n65AG" TargetMode="External"/><Relationship Id="rId67" Type="http://schemas.openxmlformats.org/officeDocument/2006/relationships/hyperlink" Target="consultantplus://offline/ref=353E8427E14C2A431E4E9F30A39D93A774C969A2576CDE4CC9A837E37C956D997494546CC30955751E579C4E4AnC52G" TargetMode="External"/><Relationship Id="rId20" Type="http://schemas.openxmlformats.org/officeDocument/2006/relationships/hyperlink" Target="consultantplus://offline/ref=353E8427E14C2A431E4E9F30A39D93A775C16BAB5260DE4CC9A837E37C956D9966940C66CB041F24591C934E4DD50F39DA6472FCnE5BG" TargetMode="External"/><Relationship Id="rId41" Type="http://schemas.openxmlformats.org/officeDocument/2006/relationships/hyperlink" Target="consultantplus://offline/ref=353E8427E14C2A431E4E9F30A39D93A775C168A55061DE4CC9A837E37C956D9966940C60C30F4F761542CA1F0F9E023AC27872FEFCA5DAB4n65AG" TargetMode="External"/><Relationship Id="rId54" Type="http://schemas.openxmlformats.org/officeDocument/2006/relationships/hyperlink" Target="consultantplus://offline/ref=353E8427E14C2A431E4E8021B69D93A774C06DA35663DE4CC9A837E37C956D9966940C60C30E4A771F42CA1F0F9E023AC27872FEFCA5DAB4n65AG" TargetMode="External"/><Relationship Id="rId62" Type="http://schemas.openxmlformats.org/officeDocument/2006/relationships/image" Target="media/image1.wmf"/><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53E8427E14C2A431E4E8021B69D93A774C06BA2566DDE4CC9A837E37C956D9966940C60C30F4A7D1E42CA1F0F9E023AC27872FEFCA5DAB4n65AG" TargetMode="External"/><Relationship Id="rId15" Type="http://schemas.openxmlformats.org/officeDocument/2006/relationships/hyperlink" Target="consultantplus://offline/ref=353E8427E14C2A431E4E9F30A39D93A774C969A2576CDE4CC9A837E37C956D997494546CC30955751E579C4E4AnC52G" TargetMode="External"/><Relationship Id="rId23" Type="http://schemas.openxmlformats.org/officeDocument/2006/relationships/hyperlink" Target="consultantplus://offline/ref=353E8427E14C2A431E4E9F30A39D93A775C06BA7526DDE4CC9A837E37C956D9966940C60C30F43701E42CA1F0F9E023AC27872FEFCA5DAB4n65AG" TargetMode="External"/><Relationship Id="rId28" Type="http://schemas.openxmlformats.org/officeDocument/2006/relationships/hyperlink" Target="consultantplus://offline/ref=353E8427E14C2A431E4E8021B69D93A777C369A25360DE4CC9A837E37C956D997494546CC30955751E579C4E4AnC52G" TargetMode="External"/><Relationship Id="rId36" Type="http://schemas.openxmlformats.org/officeDocument/2006/relationships/hyperlink" Target="consultantplus://offline/ref=353E8427E14C2A431E4E9F30A39D93A774C06FA25165DE4CC9A837E37C956D997494546CC30955751E579C4E4AnC52G" TargetMode="External"/><Relationship Id="rId49" Type="http://schemas.openxmlformats.org/officeDocument/2006/relationships/hyperlink" Target="consultantplus://offline/ref=353E8427E14C2A431E4E8021B69D93A774C06DA35663DE4CC9A837E37C956D9966940C60C30F4E761842CA1F0F9E023AC27872FEFCA5DAB4n65AG" TargetMode="External"/><Relationship Id="rId57" Type="http://schemas.openxmlformats.org/officeDocument/2006/relationships/hyperlink" Target="consultantplus://offline/ref=353E8427E14C2A431E4E9F30A39D93A775C06AA35E66DE4CC9A837E37C956D997494546CC30955751E579C4E4AnC52G" TargetMode="External"/><Relationship Id="rId10" Type="http://schemas.openxmlformats.org/officeDocument/2006/relationships/hyperlink" Target="consultantplus://offline/ref=353E8427E14C2A431E4E8021B69D93A774C067A75F64DE4CC9A837E37C956D9966940C60C30F4B771542CA1F0F9E023AC27872FEFCA5DAB4n65AG" TargetMode="External"/><Relationship Id="rId31" Type="http://schemas.openxmlformats.org/officeDocument/2006/relationships/hyperlink" Target="consultantplus://offline/ref=353E8427E14C2A431E4E8021B69D93A774C067A75F64DE4CC9A837E37C956D9966940C60C30F4B731B42CA1F0F9E023AC27872FEFCA5DAB4n65AG" TargetMode="External"/><Relationship Id="rId44" Type="http://schemas.openxmlformats.org/officeDocument/2006/relationships/hyperlink" Target="consultantplus://offline/ref=353E8427E14C2A431E4E8021B69D93A774C067A75F64DE4CC9A837E37C956D9966940C60C30F4A751D42CA1F0F9E023AC27872FEFCA5DAB4n65AG" TargetMode="External"/><Relationship Id="rId52" Type="http://schemas.openxmlformats.org/officeDocument/2006/relationships/hyperlink" Target="consultantplus://offline/ref=353E8427E14C2A431E4E9F30A39D93A774C969A2576CDE4CC9A837E37C956D997494546CC30955751E579C4E4AnC52G" TargetMode="External"/><Relationship Id="rId60" Type="http://schemas.openxmlformats.org/officeDocument/2006/relationships/hyperlink" Target="consultantplus://offline/ref=353E8427E14C2A431E4E9F30A39D93A777C166A45F66DE4CC9A837E37C956D9966940C60C30F4F721542CA1F0F9E023AC27872FEFCA5DAB4n65AG" TargetMode="External"/><Relationship Id="rId65" Type="http://schemas.openxmlformats.org/officeDocument/2006/relationships/hyperlink" Target="consultantplus://offline/ref=353E8427E14C2A431E4E9F30A39D93A774C969A2576CDE4CC9A837E37C956D997494546CC30955751E579C4E4AnC52G" TargetMode="External"/><Relationship Id="rId4" Type="http://schemas.openxmlformats.org/officeDocument/2006/relationships/webSettings" Target="webSettings.xml"/><Relationship Id="rId9" Type="http://schemas.openxmlformats.org/officeDocument/2006/relationships/hyperlink" Target="consultantplus://offline/ref=353E8427E14C2A431E4E8021B69D93A774C067A75F64DE4CC9A837E37C956D9966940C60C30F4B741542CA1F0F9E023AC27872FEFCA5DAB4n65AG" TargetMode="External"/><Relationship Id="rId13" Type="http://schemas.openxmlformats.org/officeDocument/2006/relationships/hyperlink" Target="consultantplus://offline/ref=353E8427E14C2A431E4E8021B69D93A774C06DA35663DE4CC9A837E37C956D9966940C60C30F4B771A42CA1F0F9E023AC27872FEFCA5DAB4n65AG" TargetMode="External"/><Relationship Id="rId18" Type="http://schemas.openxmlformats.org/officeDocument/2006/relationships/hyperlink" Target="consultantplus://offline/ref=353E8427E14C2A431E4E9F30A39D93A774C969A2576CDE4CC9A837E37C956D997494546CC30955751E579C4E4AnC52G" TargetMode="External"/><Relationship Id="rId39" Type="http://schemas.openxmlformats.org/officeDocument/2006/relationships/hyperlink" Target="consultantplus://offline/ref=353E8427E14C2A431E4E9F30A39D93A775C168A55061DE4CC9A837E37C956D997494546CC30955751E579C4E4AnC52G" TargetMode="External"/><Relationship Id="rId34" Type="http://schemas.openxmlformats.org/officeDocument/2006/relationships/hyperlink" Target="consultantplus://offline/ref=353E8427E14C2A431E4E8021B69D93A774C067A75F64DE4CC9A837E37C956D9966940C60C30F4B7D1942CA1F0F9E023AC27872FEFCA5DAB4n65AG" TargetMode="External"/><Relationship Id="rId50" Type="http://schemas.openxmlformats.org/officeDocument/2006/relationships/hyperlink" Target="consultantplus://offline/ref=353E8427E14C2A431E4E8021B69D93A774C06BA75E6DDE4CC9A837E37C956D9966940C60C30F4B731D42CA1F0F9E023AC27872FEFCA5DAB4n65AG" TargetMode="External"/><Relationship Id="rId55" Type="http://schemas.openxmlformats.org/officeDocument/2006/relationships/hyperlink" Target="consultantplus://offline/ref=353E8427E14C2A431E4E8021B69D93A774C06DA35663DE4CC9A837E37C956D9966940C60C30E4A721942CA1F0F9E023AC27872FEFCA5DAB4n65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24708</Words>
  <Characters>140842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Доведов</dc:creator>
  <cp:lastModifiedBy>Александр Игоревич Доведов</cp:lastModifiedBy>
  <cp:revision>1</cp:revision>
  <dcterms:created xsi:type="dcterms:W3CDTF">2019-03-06T06:57:00Z</dcterms:created>
  <dcterms:modified xsi:type="dcterms:W3CDTF">2019-03-06T06:58:00Z</dcterms:modified>
</cp:coreProperties>
</file>