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26" w:rsidRDefault="002147EC" w:rsidP="002147E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председателя Комитета по здравоохранению на совещании с руководителями органов исполнительной власти Ленинградской области 03.09.2018 г.</w:t>
      </w:r>
    </w:p>
    <w:p w:rsidR="002147EC" w:rsidRPr="002E0D26" w:rsidRDefault="002147EC" w:rsidP="002E0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0E" w:rsidRPr="002147EC" w:rsidRDefault="002147EC" w:rsidP="002E0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EC">
        <w:rPr>
          <w:rFonts w:ascii="Times New Roman" w:hAnsi="Times New Roman" w:cs="Times New Roman"/>
          <w:b/>
          <w:sz w:val="28"/>
          <w:szCs w:val="28"/>
        </w:rPr>
        <w:t>«О</w:t>
      </w:r>
      <w:r w:rsidR="00904C95" w:rsidRPr="002147EC">
        <w:rPr>
          <w:rFonts w:ascii="Times New Roman" w:hAnsi="Times New Roman" w:cs="Times New Roman"/>
          <w:b/>
          <w:sz w:val="28"/>
          <w:szCs w:val="28"/>
        </w:rPr>
        <w:t xml:space="preserve"> развитии онкологической службы Ленинградской области до 2024 года</w:t>
      </w:r>
      <w:r w:rsidRPr="002147EC">
        <w:rPr>
          <w:rFonts w:ascii="Times New Roman" w:hAnsi="Times New Roman" w:cs="Times New Roman"/>
          <w:b/>
          <w:sz w:val="28"/>
          <w:szCs w:val="28"/>
        </w:rPr>
        <w:t>».</w:t>
      </w:r>
    </w:p>
    <w:p w:rsidR="00904C95" w:rsidRDefault="00904C95" w:rsidP="00904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B36" w:rsidRDefault="00D54B36" w:rsidP="00CD1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бремя злокачественных новообразований является одним из главных вызовов как в России, так и во всем мире.</w:t>
      </w:r>
    </w:p>
    <w:p w:rsidR="00B06FF2" w:rsidRDefault="00CD1527" w:rsidP="00CD1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Проблеме борьбы с онкологическими заболеваниями в Ленинградской области </w:t>
      </w:r>
      <w:r w:rsidR="00BC2740">
        <w:rPr>
          <w:rFonts w:ascii="Times New Roman" w:hAnsi="Times New Roman" w:cs="Times New Roman"/>
          <w:sz w:val="28"/>
          <w:szCs w:val="28"/>
        </w:rPr>
        <w:t>постоянно уделяется большое внимание, причем фокус на онкологию усилился особенно в 2017 – 2018 годах.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27" w:rsidRDefault="00CD1527" w:rsidP="00CD1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по строительству областного онкологического центра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принято решение о подготовке приоритетного проекта, с целью формирования концепции всей онкологической службы област</w:t>
      </w:r>
      <w:r w:rsidR="00544665">
        <w:rPr>
          <w:rFonts w:ascii="Times New Roman" w:hAnsi="Times New Roman" w:cs="Times New Roman"/>
          <w:sz w:val="28"/>
          <w:szCs w:val="28"/>
        </w:rPr>
        <w:t>и. Паспорт проекта подготовлен к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Оргштаба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запланировано на 6 сентября 2018 года.</w:t>
      </w:r>
    </w:p>
    <w:p w:rsidR="00CD1527" w:rsidRDefault="00D54B36" w:rsidP="00CD1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527">
        <w:rPr>
          <w:rFonts w:ascii="Times New Roman" w:hAnsi="Times New Roman" w:cs="Times New Roman"/>
          <w:sz w:val="28"/>
          <w:szCs w:val="28"/>
        </w:rPr>
        <w:t xml:space="preserve">о поручению Губернатора Ленинградской области Контрольно-ревизионный комитет провел масштабную проверку с выработкой рекомендаций, по </w:t>
      </w:r>
      <w:proofErr w:type="gramStart"/>
      <w:r w:rsidR="00CD1527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CD1527">
        <w:rPr>
          <w:rFonts w:ascii="Times New Roman" w:hAnsi="Times New Roman" w:cs="Times New Roman"/>
          <w:sz w:val="28"/>
          <w:szCs w:val="28"/>
        </w:rPr>
        <w:t xml:space="preserve"> реализации которых подготовлен доклад</w:t>
      </w:r>
      <w:r w:rsidR="00B06FF2">
        <w:rPr>
          <w:rFonts w:ascii="Times New Roman" w:hAnsi="Times New Roman" w:cs="Times New Roman"/>
          <w:sz w:val="28"/>
          <w:szCs w:val="28"/>
        </w:rPr>
        <w:t>.</w:t>
      </w:r>
    </w:p>
    <w:p w:rsidR="00B06FF2" w:rsidRDefault="00B06FF2" w:rsidP="00CD1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«Майский» Указ Президента Российской Федерации содержит ряд положений, связанных со снижением смертности от новообразований. Во исполнение Указа разработан Национальный проект «Здравоохранение», составной частью которого является федеральный проект «Борьба с онкологическими заболеваниями». Комитетом по здравоохранению подготовлен соответствующий региональный проект.</w:t>
      </w:r>
    </w:p>
    <w:p w:rsidR="001B298E" w:rsidRDefault="00B06FF2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Круг проблем, связанных со злокачественными новообразованиями, </w:t>
      </w:r>
      <w:r w:rsidR="00247076">
        <w:rPr>
          <w:rFonts w:ascii="Times New Roman" w:hAnsi="Times New Roman" w:cs="Times New Roman"/>
          <w:sz w:val="28"/>
          <w:szCs w:val="28"/>
        </w:rPr>
        <w:t xml:space="preserve">характеризуется мультидисциплинарностью, имеет межведомственный характер и частично находится за пределами отрасли здравоохранения. На </w:t>
      </w:r>
      <w:r w:rsidR="00D54B36">
        <w:rPr>
          <w:rFonts w:ascii="Times New Roman" w:hAnsi="Times New Roman" w:cs="Times New Roman"/>
          <w:sz w:val="28"/>
          <w:szCs w:val="28"/>
        </w:rPr>
        <w:t xml:space="preserve">заболеваемость и </w:t>
      </w:r>
      <w:r w:rsidR="00247076">
        <w:rPr>
          <w:rFonts w:ascii="Times New Roman" w:hAnsi="Times New Roman" w:cs="Times New Roman"/>
          <w:sz w:val="28"/>
          <w:szCs w:val="28"/>
        </w:rPr>
        <w:t xml:space="preserve">смертность оказывает влияние изменение возрастного состава населения, в </w:t>
      </w:r>
      <w:proofErr w:type="gramStart"/>
      <w:r w:rsidR="0024707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47076">
        <w:rPr>
          <w:rFonts w:ascii="Times New Roman" w:hAnsi="Times New Roman" w:cs="Times New Roman"/>
          <w:sz w:val="28"/>
          <w:szCs w:val="28"/>
        </w:rPr>
        <w:t xml:space="preserve"> с чем в ближайшие 5 – 10 лет мы прогнозируем резкий скачок заболеваемости, </w:t>
      </w:r>
      <w:r w:rsidR="001B298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47076">
        <w:rPr>
          <w:rFonts w:ascii="Times New Roman" w:hAnsi="Times New Roman" w:cs="Times New Roman"/>
          <w:sz w:val="28"/>
          <w:szCs w:val="28"/>
        </w:rPr>
        <w:t>бессимптомное течение почти всех видов опухолей, с появлением симптомов только на поздних стадиях.</w:t>
      </w:r>
    </w:p>
    <w:p w:rsidR="00B06FF2" w:rsidRDefault="00D54B36" w:rsidP="001B2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Существующий</w:t>
      </w:r>
      <w:r w:rsidR="001B298E">
        <w:rPr>
          <w:rFonts w:ascii="Times New Roman" w:hAnsi="Times New Roman" w:cs="Times New Roman"/>
          <w:sz w:val="28"/>
          <w:szCs w:val="28"/>
        </w:rPr>
        <w:t xml:space="preserve"> недостаток инфраструктуры</w:t>
      </w:r>
      <w:r w:rsidR="00247076">
        <w:rPr>
          <w:rFonts w:ascii="Times New Roman" w:hAnsi="Times New Roman" w:cs="Times New Roman"/>
          <w:sz w:val="28"/>
          <w:szCs w:val="28"/>
        </w:rPr>
        <w:t>, мощности диагностических и лечебных служб</w:t>
      </w:r>
      <w:r>
        <w:rPr>
          <w:rFonts w:ascii="Times New Roman" w:hAnsi="Times New Roman" w:cs="Times New Roman"/>
          <w:sz w:val="28"/>
          <w:szCs w:val="28"/>
        </w:rPr>
        <w:t xml:space="preserve"> не всегда позволяет</w:t>
      </w:r>
      <w:r w:rsidR="00247076">
        <w:rPr>
          <w:rFonts w:ascii="Times New Roman" w:hAnsi="Times New Roman" w:cs="Times New Roman"/>
          <w:sz w:val="28"/>
          <w:szCs w:val="28"/>
        </w:rPr>
        <w:t xml:space="preserve"> создать приоритет для пациентов с новообразованиями.</w:t>
      </w:r>
    </w:p>
    <w:p w:rsidR="00247076" w:rsidRDefault="00247076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структуре смертности новообразования занимают второе место после болезней системы кровообращения. В отличие от других доминирующих причин </w:t>
      </w:r>
      <w:r w:rsidR="001B298E">
        <w:rPr>
          <w:rFonts w:ascii="Times New Roman" w:hAnsi="Times New Roman" w:cs="Times New Roman"/>
          <w:sz w:val="28"/>
          <w:szCs w:val="28"/>
        </w:rPr>
        <w:t xml:space="preserve">смерти, уровень ее остается стабильно высоким, снижение хоть и регистрируется, но достаточно небольшое. В Ленинградской области уровень смертности </w:t>
      </w:r>
      <w:r w:rsidR="00D54B36">
        <w:rPr>
          <w:rFonts w:ascii="Times New Roman" w:hAnsi="Times New Roman" w:cs="Times New Roman"/>
          <w:sz w:val="28"/>
          <w:szCs w:val="28"/>
        </w:rPr>
        <w:t>также</w:t>
      </w:r>
      <w:r w:rsidR="001B298E">
        <w:rPr>
          <w:rFonts w:ascii="Times New Roman" w:hAnsi="Times New Roman" w:cs="Times New Roman"/>
          <w:sz w:val="28"/>
          <w:szCs w:val="28"/>
        </w:rPr>
        <w:t xml:space="preserve"> высок, хотя и ниже, чем в Северо-Западном округе и Санкт-Петербурге и снижается быстрее.</w:t>
      </w:r>
    </w:p>
    <w:p w:rsidR="001B298E" w:rsidRDefault="001B298E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B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ажнейшей задачей является снижение смертности от новообразований. Решение этой задачи лежит в области пересечения раннего выявления опухолей (подозрения на опухоль), быстрого подтверждения и уточнения вида </w:t>
      </w:r>
      <w:r w:rsidR="00B5300D">
        <w:rPr>
          <w:rFonts w:ascii="Times New Roman" w:hAnsi="Times New Roman" w:cs="Times New Roman"/>
          <w:sz w:val="28"/>
          <w:szCs w:val="28"/>
        </w:rPr>
        <w:t>опухоли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(верификации) и как можно более быстрого начала лечения: хирургического вмешательства, химиотерапии, лучевой терапии.</w:t>
      </w:r>
    </w:p>
    <w:p w:rsidR="001B298E" w:rsidRDefault="001B298E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Концепция развития онкологической  службы разработана Комитетом по здравоохранению и </w:t>
      </w:r>
      <w:r w:rsidR="00915196">
        <w:rPr>
          <w:rFonts w:ascii="Times New Roman" w:hAnsi="Times New Roman" w:cs="Times New Roman"/>
          <w:sz w:val="28"/>
          <w:szCs w:val="28"/>
        </w:rPr>
        <w:t>актуализирована с учетом рекомендаций Минздрава России в рамках федерального проекта.</w:t>
      </w:r>
    </w:p>
    <w:p w:rsidR="00915196" w:rsidRDefault="00915196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первую очередь концепция предусматривает совершенствование организации медицинской помощи. </w:t>
      </w:r>
    </w:p>
    <w:p w:rsidR="00915196" w:rsidRDefault="00915196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Предполагается создать в Ленинградском областном онкологическом диспансере ситуационный</w:t>
      </w:r>
      <w:r w:rsidR="00824428">
        <w:rPr>
          <w:rFonts w:ascii="Times New Roman" w:hAnsi="Times New Roman" w:cs="Times New Roman"/>
          <w:sz w:val="28"/>
          <w:szCs w:val="28"/>
        </w:rPr>
        <w:t xml:space="preserve"> центр, позвол</w:t>
      </w:r>
      <w:r>
        <w:rPr>
          <w:rFonts w:ascii="Times New Roman" w:hAnsi="Times New Roman" w:cs="Times New Roman"/>
          <w:sz w:val="28"/>
          <w:szCs w:val="28"/>
        </w:rPr>
        <w:t xml:space="preserve">яющий максимально быстро решать организационные вопросы диагностики и лечения пациентов с самыми различными видами опухолей, а также проводить оперативный анализ организации и качества медицинской помощи. </w:t>
      </w:r>
    </w:p>
    <w:p w:rsidR="00915196" w:rsidRDefault="00915196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ключевых вопросов концепции является создание в наиболее крупных больницах центров амбулаторной онкологической помощи, работающих по окружному принципу.</w:t>
      </w:r>
    </w:p>
    <w:p w:rsidR="00824428" w:rsidRDefault="00824428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Планируется дооснастить все элементы службы телекоммуникационным оборудованием, в том числе для срочного консультирования гистологических препаратов как в центральной лаборатории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патолого-анатомического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бюро, так и в референсных центрах федеральных клиник.</w:t>
      </w:r>
    </w:p>
    <w:p w:rsidR="00915196" w:rsidRDefault="00824428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Своевременная диагностика новообразований будет основана на расширении существующей программы диспансеризации в пользу исследований с доказанной клинической эффективностью в отношении выявления самых частых и опасных локализаций, для чего онкологический диспансер и его филиалы будут дооснащены.</w:t>
      </w:r>
    </w:p>
    <w:p w:rsidR="00077007" w:rsidRDefault="00077007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Своевременное лечение </w:t>
      </w:r>
      <w:r w:rsidR="00B5300D">
        <w:rPr>
          <w:rFonts w:ascii="Times New Roman" w:hAnsi="Times New Roman" w:cs="Times New Roman"/>
          <w:sz w:val="28"/>
          <w:szCs w:val="28"/>
        </w:rPr>
        <w:t>связано,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B5300D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с ликвидацией очереди, для чего потребуется привести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линейных ускорителей, увеличить число коек и интенсивность их использования, увеличить мощность поликлиники.</w:t>
      </w:r>
    </w:p>
    <w:p w:rsidR="00077007" w:rsidRDefault="00077007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00D">
        <w:rPr>
          <w:rFonts w:ascii="Times New Roman" w:hAnsi="Times New Roman" w:cs="Times New Roman"/>
          <w:sz w:val="28"/>
          <w:szCs w:val="28"/>
        </w:rPr>
        <w:t>Многообразие</w:t>
      </w:r>
      <w:r>
        <w:rPr>
          <w:rFonts w:ascii="Times New Roman" w:hAnsi="Times New Roman" w:cs="Times New Roman"/>
          <w:sz w:val="28"/>
          <w:szCs w:val="28"/>
        </w:rPr>
        <w:t xml:space="preserve"> опухолей, их локализаций и форм, а также различная потребность в обследовании и лечении требует быстрого принятия нестандартных решений не просто на уровне одной медицинской организации, а при их взаимодействии межд</w:t>
      </w:r>
      <w:r w:rsidR="005446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077007" w:rsidRDefault="00077007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Ситуационный центр онкологического диспансера возьмет на себя организацию срочных консультаций, в том числе телемедицинских, маршрутизацию пациентов в клиники разного профиля, в т.ч. федеральные, в максимально короткие сроки, оперативную организацию наиболее сложных видов обследования.</w:t>
      </w:r>
    </w:p>
    <w:p w:rsidR="00077007" w:rsidRDefault="00077007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работе ситуационный центр будет взаимодействовать с центрами амбулаторной онкологической помощи.</w:t>
      </w:r>
    </w:p>
    <w:p w:rsidR="00077007" w:rsidRDefault="00077007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центров амбулаторной онкологической помощи предусмотрена федеральным проектом. По нашей концепции, это будут обособленные структурные подразделения Ленинградского областного онкологического диспансера, имеющие собственные диагностические возможности в тех случаях, когда их недостаток </w:t>
      </w:r>
      <w:r w:rsidR="00B5300D">
        <w:rPr>
          <w:rFonts w:ascii="Times New Roman" w:hAnsi="Times New Roman" w:cs="Times New Roman"/>
          <w:sz w:val="28"/>
          <w:szCs w:val="28"/>
        </w:rPr>
        <w:t>критичен</w:t>
      </w:r>
      <w:r>
        <w:rPr>
          <w:rFonts w:ascii="Times New Roman" w:hAnsi="Times New Roman" w:cs="Times New Roman"/>
          <w:sz w:val="28"/>
          <w:szCs w:val="28"/>
        </w:rPr>
        <w:t xml:space="preserve"> в плане своевременной диагностики новообразований (эндоскопия, ультразвук). </w:t>
      </w:r>
      <w:r w:rsidR="00FE77C3">
        <w:rPr>
          <w:rFonts w:ascii="Times New Roman" w:hAnsi="Times New Roman" w:cs="Times New Roman"/>
          <w:sz w:val="28"/>
          <w:szCs w:val="28"/>
        </w:rPr>
        <w:t xml:space="preserve">В части случаев (КТ, </w:t>
      </w:r>
      <w:r w:rsidR="00FE77C3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лаборатория, рентген) центры будут использовать инфраструктуру тех больниц, на базе которых созданы (головные медицинские организации медицинских округов Ленинградской области). Кроме того, центры возьмут на себя координацию ведения </w:t>
      </w:r>
      <w:proofErr w:type="gramStart"/>
      <w:r w:rsidR="00FE77C3">
        <w:rPr>
          <w:rFonts w:ascii="Times New Roman" w:hAnsi="Times New Roman" w:cs="Times New Roman"/>
          <w:sz w:val="28"/>
          <w:szCs w:val="28"/>
        </w:rPr>
        <w:t>канцер-регистра</w:t>
      </w:r>
      <w:proofErr w:type="gramEnd"/>
      <w:r w:rsidR="00FE77C3">
        <w:rPr>
          <w:rFonts w:ascii="Times New Roman" w:hAnsi="Times New Roman" w:cs="Times New Roman"/>
          <w:sz w:val="28"/>
          <w:szCs w:val="28"/>
        </w:rPr>
        <w:t xml:space="preserve">, направления на обследования, взятие </w:t>
      </w:r>
      <w:proofErr w:type="spellStart"/>
      <w:r w:rsidR="00FE77C3">
        <w:rPr>
          <w:rFonts w:ascii="Times New Roman" w:hAnsi="Times New Roman" w:cs="Times New Roman"/>
          <w:sz w:val="28"/>
          <w:szCs w:val="28"/>
        </w:rPr>
        <w:t>биопсионно</w:t>
      </w:r>
      <w:proofErr w:type="spellEnd"/>
      <w:r w:rsidR="00FE77C3">
        <w:rPr>
          <w:rFonts w:ascii="Times New Roman" w:hAnsi="Times New Roman" w:cs="Times New Roman"/>
          <w:sz w:val="28"/>
          <w:szCs w:val="28"/>
        </w:rPr>
        <w:t>-операционного материала и направление на гистологию, организацию паллиативной помощи, информирование врачей и пациентов и другие функции.</w:t>
      </w:r>
    </w:p>
    <w:p w:rsidR="008B6FC8" w:rsidRDefault="008B6FC8" w:rsidP="008B6F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FC8">
        <w:rPr>
          <w:rFonts w:ascii="Times New Roman" w:hAnsi="Times New Roman" w:cs="Times New Roman"/>
          <w:sz w:val="28"/>
          <w:szCs w:val="28"/>
        </w:rPr>
        <w:t xml:space="preserve">Комитетом по здравоохранению разработаны механизмы совершенствования работы по информированию населения, расчету индивидуального риска, профилактики. </w:t>
      </w:r>
    </w:p>
    <w:p w:rsidR="00915196" w:rsidRDefault="00FE77C3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04A">
        <w:rPr>
          <w:rFonts w:ascii="Times New Roman" w:hAnsi="Times New Roman" w:cs="Times New Roman"/>
          <w:sz w:val="28"/>
          <w:szCs w:val="28"/>
        </w:rPr>
        <w:t>В рамках реализации концепции планируется создать многофункциональную цифровую платформу, позволяющую, в том числе, начинать работу с населением</w:t>
      </w:r>
      <w:r w:rsidR="00915196">
        <w:rPr>
          <w:rFonts w:ascii="Times New Roman" w:hAnsi="Times New Roman" w:cs="Times New Roman"/>
          <w:sz w:val="28"/>
          <w:szCs w:val="28"/>
        </w:rPr>
        <w:t xml:space="preserve"> задолго до того, как будет заподозрена злокачественная опухоль.</w:t>
      </w:r>
      <w:r w:rsidR="007A404A">
        <w:rPr>
          <w:rFonts w:ascii="Times New Roman" w:hAnsi="Times New Roman" w:cs="Times New Roman"/>
          <w:sz w:val="28"/>
          <w:szCs w:val="28"/>
        </w:rPr>
        <w:t xml:space="preserve"> </w:t>
      </w:r>
      <w:r w:rsidR="00D85A01">
        <w:rPr>
          <w:rFonts w:ascii="Times New Roman" w:hAnsi="Times New Roman" w:cs="Times New Roman"/>
          <w:sz w:val="28"/>
          <w:szCs w:val="28"/>
        </w:rPr>
        <w:t>При помощи специализированного Интернет-ресурса, с использованием мобильного приложения, каждый житель сможет получить информацию о своем индивидуальном риске развития новообразования той или иной локализации, требуемом обследовании и его кратности, общих факторах риска, мерах профилактики и настораживающих симптомах.</w:t>
      </w:r>
    </w:p>
    <w:p w:rsidR="00D85A01" w:rsidRDefault="00D85A01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Телемедицинские сервисы позволят быстро получать заключения высококвалифицированных специалистов по компьютерным томограммам, гистологическим препаратам, другим видам исследований.</w:t>
      </w:r>
    </w:p>
    <w:p w:rsidR="00D85A01" w:rsidRDefault="00D85A01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Функционал также предусматривает сервисы записи к специалистам, ведения листов ожидания, электронных историй болезни.</w:t>
      </w:r>
    </w:p>
    <w:p w:rsidR="00D85A01" w:rsidRDefault="00D85A01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цифровых сервисов и сокращения сроков ожидания повысить своевременность диагностики призваны скрининговые программы, эффективность которых клинически доказана, причем в отношении опухолей, составляющих наибольшее социальное бремя. </w:t>
      </w:r>
    </w:p>
    <w:p w:rsidR="00D85A01" w:rsidRDefault="00D85A01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маммографический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 рака молочной железы (частично входит в программу диспансеризации), двухэтапный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колоноскопический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рака, двухэтапный скрининг рака легких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</w:t>
      </w:r>
      <w:r w:rsidR="000E4880">
        <w:rPr>
          <w:rFonts w:ascii="Times New Roman" w:hAnsi="Times New Roman" w:cs="Times New Roman"/>
          <w:sz w:val="28"/>
          <w:szCs w:val="28"/>
        </w:rPr>
        <w:t>дозовой</w:t>
      </w:r>
      <w:proofErr w:type="spellEnd"/>
      <w:r w:rsidR="000E4880">
        <w:rPr>
          <w:rFonts w:ascii="Times New Roman" w:hAnsi="Times New Roman" w:cs="Times New Roman"/>
          <w:sz w:val="28"/>
          <w:szCs w:val="28"/>
        </w:rPr>
        <w:t xml:space="preserve"> компьютерной томографии и некоторые другие виды обследований, перечень которых расширяется по мере получения данных доказательной медицины.</w:t>
      </w:r>
    </w:p>
    <w:p w:rsidR="000E4880" w:rsidRDefault="000E4880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Нельзя не отметить тесную зависимость своевременного выявления опухолей и доступности лечения. Ранняя стадия заболевания позволяет провести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эндовидеоскопическим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способом, значительно быстрее выписать пациента с лучшим </w:t>
      </w:r>
      <w:r w:rsidR="00B5300D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пропускную способность онкологического </w:t>
      </w:r>
      <w:r w:rsidR="00B5300D">
        <w:rPr>
          <w:rFonts w:ascii="Times New Roman" w:hAnsi="Times New Roman" w:cs="Times New Roman"/>
          <w:sz w:val="28"/>
          <w:szCs w:val="28"/>
        </w:rPr>
        <w:t>стационара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880" w:rsidRDefault="000E4880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Доступность лечения планируется повысить путем приобретения и ввода в действия пяти линейных ускорителей заряженных частиц (сейчас работает один, морально и физически устаревший). Два их вводимых ускорителя будут смонтированы в им</w:t>
      </w:r>
      <w:r w:rsidR="005446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ющихся помещениях Ленинградской областной клинической больницы, три – в ст</w:t>
      </w:r>
      <w:r w:rsidR="00544665">
        <w:rPr>
          <w:rFonts w:ascii="Times New Roman" w:hAnsi="Times New Roman" w:cs="Times New Roman"/>
          <w:sz w:val="28"/>
          <w:szCs w:val="28"/>
        </w:rPr>
        <w:t>роящемся здании онкологического д</w:t>
      </w:r>
      <w:r>
        <w:rPr>
          <w:rFonts w:ascii="Times New Roman" w:hAnsi="Times New Roman" w:cs="Times New Roman"/>
          <w:sz w:val="28"/>
          <w:szCs w:val="28"/>
        </w:rPr>
        <w:t xml:space="preserve">испансера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880" w:rsidRDefault="000E4880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Введение нового хирургического корпуса позволит увеличить более чем вдвое число операционных, коечную мощность, повысить диагностические возможности.</w:t>
      </w:r>
    </w:p>
    <w:p w:rsidR="000E4880" w:rsidRDefault="000E4880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Порядок оказания медицинской помощи по профилю «Онкология», утвержденный приказом Минздрава России от 15 ноября 2012 года №915н, был в 2017 году актуализирован с установлением нормативов времени для проведения различных диагностических и лечебных мероприятий (пункты 11, 12, 15.1 Порядка).</w:t>
      </w:r>
    </w:p>
    <w:p w:rsidR="007964E2" w:rsidRDefault="007964E2" w:rsidP="00B0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Даже при полном соблюдении указанных норм суммарное время от момента постановки диагноза до момента начала леч</w:t>
      </w:r>
      <w:r w:rsidR="008B6FC8">
        <w:rPr>
          <w:rFonts w:ascii="Times New Roman" w:hAnsi="Times New Roman" w:cs="Times New Roman"/>
          <w:sz w:val="28"/>
          <w:szCs w:val="28"/>
        </w:rPr>
        <w:t>ения составляет не менее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4E2" w:rsidRDefault="007964E2" w:rsidP="007964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приведенной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временн̍ой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шкале видно, </w:t>
      </w:r>
      <w:r w:rsidR="008B6FC8">
        <w:rPr>
          <w:rFonts w:ascii="Times New Roman" w:hAnsi="Times New Roman" w:cs="Times New Roman"/>
          <w:sz w:val="28"/>
          <w:szCs w:val="28"/>
        </w:rPr>
        <w:t>на каких этапах потери наибольшие</w:t>
      </w:r>
      <w:r>
        <w:rPr>
          <w:rFonts w:ascii="Times New Roman" w:hAnsi="Times New Roman" w:cs="Times New Roman"/>
          <w:sz w:val="28"/>
          <w:szCs w:val="28"/>
        </w:rPr>
        <w:t>. Процесс занимает более 30</w:t>
      </w:r>
      <w:r w:rsidR="008B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при условии соблюдения всех нормативных сроков.</w:t>
      </w:r>
    </w:p>
    <w:p w:rsidR="007964E2" w:rsidRDefault="007964E2" w:rsidP="00796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использовании </w:t>
      </w:r>
      <w:r w:rsidR="008B6FC8">
        <w:rPr>
          <w:rFonts w:ascii="Times New Roman" w:hAnsi="Times New Roman" w:cs="Times New Roman"/>
          <w:sz w:val="28"/>
          <w:szCs w:val="28"/>
        </w:rPr>
        <w:t>разработанных Комитетом по 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методов </w:t>
      </w:r>
      <w:r w:rsidR="00E531A4">
        <w:rPr>
          <w:rFonts w:ascii="Times New Roman" w:hAnsi="Times New Roman" w:cs="Times New Roman"/>
          <w:sz w:val="28"/>
          <w:szCs w:val="28"/>
        </w:rPr>
        <w:t xml:space="preserve">цифровой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коммуникации </w:t>
      </w:r>
      <w:r w:rsidR="00E531A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помощи пациент будет попадать в поле зрения онкологов значительно раньше. Для организации лечения потребуется всего два 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затем госпитализация, всю остальную информацию пациент получит через личный кабинет цифровой платформы.</w:t>
      </w:r>
      <w:r w:rsidR="003908F3">
        <w:rPr>
          <w:rFonts w:ascii="Times New Roman" w:hAnsi="Times New Roman" w:cs="Times New Roman"/>
          <w:sz w:val="28"/>
          <w:szCs w:val="28"/>
        </w:rPr>
        <w:t xml:space="preserve"> Время до начала лечен</w:t>
      </w:r>
      <w:r w:rsidR="00544665">
        <w:rPr>
          <w:rFonts w:ascii="Times New Roman" w:hAnsi="Times New Roman" w:cs="Times New Roman"/>
          <w:sz w:val="28"/>
          <w:szCs w:val="28"/>
        </w:rPr>
        <w:t>и</w:t>
      </w:r>
      <w:r w:rsidR="003908F3">
        <w:rPr>
          <w:rFonts w:ascii="Times New Roman" w:hAnsi="Times New Roman" w:cs="Times New Roman"/>
          <w:sz w:val="28"/>
          <w:szCs w:val="28"/>
        </w:rPr>
        <w:t>я можно будет сократить практически втрое</w:t>
      </w:r>
      <w:r w:rsidR="008B6FC8">
        <w:rPr>
          <w:rFonts w:ascii="Times New Roman" w:hAnsi="Times New Roman" w:cs="Times New Roman"/>
          <w:sz w:val="28"/>
          <w:szCs w:val="28"/>
        </w:rPr>
        <w:t xml:space="preserve"> (до 10 дней)</w:t>
      </w:r>
      <w:r w:rsidR="003908F3">
        <w:rPr>
          <w:rFonts w:ascii="Times New Roman" w:hAnsi="Times New Roman" w:cs="Times New Roman"/>
          <w:sz w:val="28"/>
          <w:szCs w:val="28"/>
        </w:rPr>
        <w:t>.</w:t>
      </w:r>
    </w:p>
    <w:p w:rsidR="003908F3" w:rsidRDefault="003908F3" w:rsidP="00796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направления реализации концепции частично подпадают под федеральный проект «Борьба с онкологическими заболеваниями». Вместе с тем, для достижения целевых значений коэффицие</w:t>
      </w:r>
      <w:r w:rsidR="005446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 смертности, установленных Минздравом России, этих мероприятий совершенно недостаточно. Для этого требуется реализация всех компонентов концепции в комплексе, в том числе и тех, которые требуют финансирования за счет бюджета Ленинградской области.</w:t>
      </w:r>
    </w:p>
    <w:p w:rsidR="003908F3" w:rsidRDefault="003908F3" w:rsidP="00796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8F3" w:rsidRPr="00904C95" w:rsidRDefault="003908F3" w:rsidP="00796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08F3" w:rsidRPr="00904C95" w:rsidSect="002147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95"/>
    <w:rsid w:val="00077007"/>
    <w:rsid w:val="000E4880"/>
    <w:rsid w:val="000E4890"/>
    <w:rsid w:val="001B298E"/>
    <w:rsid w:val="002147EC"/>
    <w:rsid w:val="00247076"/>
    <w:rsid w:val="002E0D26"/>
    <w:rsid w:val="003908F3"/>
    <w:rsid w:val="00440038"/>
    <w:rsid w:val="00544665"/>
    <w:rsid w:val="00706F82"/>
    <w:rsid w:val="007964E2"/>
    <w:rsid w:val="007A404A"/>
    <w:rsid w:val="00824428"/>
    <w:rsid w:val="008B6FC8"/>
    <w:rsid w:val="00904C95"/>
    <w:rsid w:val="00915196"/>
    <w:rsid w:val="00971F0E"/>
    <w:rsid w:val="00A03C34"/>
    <w:rsid w:val="00B06FF2"/>
    <w:rsid w:val="00B5300D"/>
    <w:rsid w:val="00BC2740"/>
    <w:rsid w:val="00CB1C99"/>
    <w:rsid w:val="00CD1527"/>
    <w:rsid w:val="00D54B36"/>
    <w:rsid w:val="00D85A01"/>
    <w:rsid w:val="00E531A4"/>
    <w:rsid w:val="00FD36B7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Павел Николаевич РЯЗАНОВ</cp:lastModifiedBy>
  <cp:revision>2</cp:revision>
  <dcterms:created xsi:type="dcterms:W3CDTF">2018-09-03T11:51:00Z</dcterms:created>
  <dcterms:modified xsi:type="dcterms:W3CDTF">2018-09-03T11:51:00Z</dcterms:modified>
</cp:coreProperties>
</file>